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23" w:rsidRDefault="006E0D23" w:rsidP="006E0D2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6E0D23" w:rsidRDefault="006E0D23" w:rsidP="006E0D2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6E0D23" w:rsidRDefault="006E0D23" w:rsidP="006E0D23">
      <w:pPr>
        <w:autoSpaceDE w:val="0"/>
        <w:autoSpaceDN w:val="0"/>
        <w:adjustRightInd w:val="0"/>
        <w:rPr>
          <w:b/>
          <w:bCs/>
        </w:rPr>
      </w:pP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préciser)</w:t>
      </w:r>
      <w:r>
        <w:rPr>
          <w:rFonts w:ascii="Arial Narrow" w:hAnsi="Arial Narrow"/>
          <w:i/>
        </w:rPr>
        <w:br/>
        <w:t>(rayer les mentions inutiles)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6E0D23" w:rsidRDefault="00BD0B0A" w:rsidP="006E0D2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="006E0D23">
        <w:rPr>
          <w:rFonts w:ascii="Arial Narrow" w:hAnsi="Arial Narrow"/>
        </w:rPr>
        <w:t>eportage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6E0D23" w:rsidRPr="00853B9E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BD0B0A">
        <w:rPr>
          <w:rFonts w:ascii="Arial Narrow" w:hAnsi="Arial Narrow"/>
          <w:iCs/>
          <w:sz w:val="22"/>
          <w:szCs w:val="22"/>
        </w:rPr>
        <w:t>Argonimaux, Journée des Maths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Sous-titre 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6E0D23" w:rsidRDefault="00BD0B0A" w:rsidP="006E0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JourneeMaths-Argonimaux-FullHD</w:t>
      </w:r>
    </w:p>
    <w:p w:rsidR="006E0D23" w:rsidRDefault="006E0D23" w:rsidP="006E0D23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Cnes jeunes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Mars 2013</w:t>
      </w:r>
    </w:p>
    <w:p w:rsidR="006E0D23" w:rsidRDefault="006E0D23" w:rsidP="006E0D23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6E0D23" w:rsidRPr="00853B9E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6E0D23" w:rsidRPr="000A7B75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6E0D23" w:rsidRPr="00EC3F71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6E0D23" w:rsidRPr="00EC3F71" w:rsidRDefault="006E0D23" w:rsidP="006E0D2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6E0D2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Pr="00BF4AFE">
        <w:rPr>
          <w:rFonts w:ascii="Arial Narrow" w:hAnsi="Arial Narrow"/>
        </w:rPr>
        <w:t>3’</w:t>
      </w:r>
      <w:r w:rsidR="00BD0B0A">
        <w:rPr>
          <w:rFonts w:ascii="Arial Narrow" w:hAnsi="Arial Narrow"/>
        </w:rPr>
        <w:t>29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E0D23" w:rsidRPr="00EC3F71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6E0D23" w:rsidRPr="00EC3F71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6E0D23" w:rsidRPr="00853B9E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E0D23" w:rsidRPr="00BD0B0A" w:rsidRDefault="006E0D23" w:rsidP="00BD0B0A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 xml:space="preserve">Résumé de l’œuvre : </w:t>
      </w:r>
      <w:r>
        <w:rPr>
          <w:rFonts w:ascii="Arial Narrow" w:hAnsi="Arial Narrow"/>
          <w:b/>
        </w:rPr>
        <w:br/>
      </w:r>
      <w:r w:rsidR="00BD0B0A">
        <w:rPr>
          <w:rFonts w:ascii="Arial Narrow" w:hAnsi="Arial Narrow"/>
          <w:iCs/>
          <w:sz w:val="22"/>
          <w:szCs w:val="22"/>
        </w:rPr>
        <w:t>Exemple d’utilisation du projet Argonimaux par les scolaires, dans la classe de CM1-CM2 de l’école d’Autignac, pour les cours de mathématiques – rappel du projet Argonimaux</w:t>
      </w:r>
    </w:p>
    <w:p w:rsidR="00BD0B0A" w:rsidRDefault="00BD0B0A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Interview de l’instituteur, Guillaume Deconchy</w:t>
      </w:r>
    </w:p>
    <w:p w:rsidR="00BD0B0A" w:rsidRPr="000A7B75" w:rsidRDefault="00BD0B0A" w:rsidP="00BD0B0A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6E0D23" w:rsidRPr="00BF4AFE" w:rsidRDefault="006E0D23" w:rsidP="00BD0B0A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BD0B0A">
        <w:rPr>
          <w:rFonts w:ascii="Arial Narrow" w:hAnsi="Arial Narrow"/>
          <w:iCs/>
          <w:sz w:val="22"/>
          <w:szCs w:val="22"/>
        </w:rPr>
        <w:t>Olargues</w:t>
      </w:r>
      <w:r w:rsidR="00106A8F">
        <w:rPr>
          <w:rFonts w:ascii="Arial Narrow" w:hAnsi="Arial Narrow"/>
          <w:iCs/>
          <w:sz w:val="22"/>
          <w:szCs w:val="22"/>
        </w:rPr>
        <w:t>, Hérault</w:t>
      </w:r>
      <w:bookmarkStart w:id="0" w:name="_GoBack"/>
      <w:bookmarkEnd w:id="0"/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6E0D23" w:rsidRPr="00247B63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SapienSapienS</w:t>
      </w:r>
    </w:p>
    <w:p w:rsidR="00845837" w:rsidRDefault="00845837" w:rsidP="0084583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SapienSapienS, CNES, </w:t>
      </w:r>
      <w:r>
        <w:rPr>
          <w:rFonts w:ascii="Arial Narrow" w:hAnsi="Arial Narrow"/>
        </w:rPr>
        <w:t>CNRS-CEBC</w:t>
      </w:r>
    </w:p>
    <w:p w:rsidR="00845837" w:rsidRDefault="00845837" w:rsidP="0084583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LEPE/CNRS-Bost</w:t>
      </w:r>
    </w:p>
    <w:p w:rsidR="00845837" w:rsidRDefault="00845837" w:rsidP="0084583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CLS/RD. Andrews</w:t>
      </w:r>
    </w:p>
    <w:p w:rsidR="00845837" w:rsidRDefault="00845837" w:rsidP="00845837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CNRS photothèque, Handrich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</w:rPr>
      </w:pPr>
    </w:p>
    <w:p w:rsidR="00BD0B0A" w:rsidRPr="00BD0B0A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</w:p>
    <w:p w:rsidR="006E0D23" w:rsidRPr="00247B63" w:rsidRDefault="006E0D23" w:rsidP="00BD0B0A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Soundfishing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BD0B0A">
        <w:rPr>
          <w:rFonts w:ascii="Arial Narrow" w:hAnsi="Arial Narrow"/>
        </w:rPr>
        <w:t>Mississippi Funk House, Akasha (Southern Fried, Funk &amp; Soul)</w:t>
      </w:r>
    </w:p>
    <w:p w:rsidR="006E0D23" w:rsidRPr="004C5E1F" w:rsidRDefault="006E0D23" w:rsidP="006E0D23">
      <w:pPr>
        <w:autoSpaceDE w:val="0"/>
        <w:autoSpaceDN w:val="0"/>
        <w:adjustRightInd w:val="0"/>
        <w:rPr>
          <w:rFonts w:ascii="Arial Narrow" w:hAnsi="Arial Narrow"/>
        </w:rPr>
      </w:pPr>
    </w:p>
    <w:p w:rsidR="006E0D23" w:rsidRPr="004C5E1F" w:rsidRDefault="006E0D23" w:rsidP="006E0D2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BD0B0A" w:rsidRDefault="006E0D23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Images : SapienSapienS, CNES, </w:t>
      </w:r>
      <w:r w:rsidR="00BD0B0A">
        <w:rPr>
          <w:rFonts w:ascii="Arial Narrow" w:hAnsi="Arial Narrow"/>
        </w:rPr>
        <w:t>CNRS-CEBC</w:t>
      </w:r>
    </w:p>
    <w:p w:rsidR="00BD0B0A" w:rsidRDefault="00BD0B0A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LEPE/CNRS-Bost</w:t>
      </w:r>
    </w:p>
    <w:p w:rsidR="00BD0B0A" w:rsidRDefault="00BD0B0A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CLS/RD. Andrews</w:t>
      </w:r>
    </w:p>
    <w:p w:rsidR="00BD0B0A" w:rsidRDefault="00BD0B0A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CNRS photothèque, Handrich</w:t>
      </w:r>
    </w:p>
    <w:p w:rsidR="006E0D23" w:rsidRDefault="006E0D23" w:rsidP="00BD0B0A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6E0D23" w:rsidRDefault="006E0D23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BD0B0A" w:rsidRPr="00247B63" w:rsidRDefault="00BD0B0A" w:rsidP="00BD0B0A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Soundfishing</w:t>
      </w:r>
    </w:p>
    <w:p w:rsidR="00BD0B0A" w:rsidRDefault="00BD0B0A" w:rsidP="00BD0B0A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Mississippi Funk House, Akasha (Southern Fried, Funk &amp; Soul)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HD)  AppleProRes 4444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6E0D23" w:rsidRDefault="006E0D23" w:rsidP="006E0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</w:rPr>
      </w:pP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(1) , certifie exacts les renseignements ci-dessus portés.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E0D23" w:rsidRDefault="001C3CB4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13 mai </w:t>
      </w:r>
      <w:r w:rsidR="006E0D23">
        <w:rPr>
          <w:rFonts w:ascii="Arial Narrow" w:hAnsi="Arial Narrow"/>
          <w:sz w:val="22"/>
          <w:szCs w:val="22"/>
        </w:rPr>
        <w:t>2013</w:t>
      </w: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6E0D23" w:rsidRDefault="006E0D23" w:rsidP="006E0D23">
      <w:pPr>
        <w:autoSpaceDE w:val="0"/>
        <w:autoSpaceDN w:val="0"/>
        <w:adjustRightInd w:val="0"/>
        <w:rPr>
          <w:rFonts w:ascii="Arial Narrow" w:hAnsi="Arial Narrow"/>
        </w:rPr>
      </w:pPr>
    </w:p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E0D23"/>
    <w:rsid w:val="00106A8F"/>
    <w:rsid w:val="001C3CB4"/>
    <w:rsid w:val="003632F7"/>
    <w:rsid w:val="00484B8D"/>
    <w:rsid w:val="0061392E"/>
    <w:rsid w:val="006E0D23"/>
    <w:rsid w:val="00845837"/>
    <w:rsid w:val="00BD0B0A"/>
    <w:rsid w:val="00FB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2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2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2013-05-31T16:33:00Z</dcterms:created>
  <dcterms:modified xsi:type="dcterms:W3CDTF">2013-05-31T16:33:00Z</dcterms:modified>
</cp:coreProperties>
</file>