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89405E" w14:textId="77777777" w:rsidR="0064104E" w:rsidRDefault="0064104E" w:rsidP="0064104E">
      <w:pPr>
        <w:autoSpaceDE w:val="0"/>
        <w:autoSpaceDN w:val="0"/>
        <w:adjustRightInd w:val="0"/>
        <w:jc w:val="center"/>
        <w:rPr>
          <w:rFonts w:ascii="Arial Narrow" w:hAnsi="Arial Narrow" w:cs="Arial Narrow"/>
          <w:b/>
          <w:bCs/>
          <w:color w:val="000000"/>
          <w:sz w:val="28"/>
          <w:szCs w:val="28"/>
        </w:rPr>
      </w:pPr>
      <w:r>
        <w:rPr>
          <w:rFonts w:ascii="Arial Narrow" w:hAnsi="Arial Narrow" w:cs="Arial Narrow"/>
          <w:b/>
          <w:bCs/>
          <w:color w:val="000000"/>
          <w:sz w:val="28"/>
          <w:szCs w:val="28"/>
        </w:rPr>
        <w:t>AUDIOVISUELS</w:t>
      </w:r>
    </w:p>
    <w:p w14:paraId="6D7715E9" w14:textId="77777777" w:rsidR="0064104E" w:rsidRDefault="0064104E" w:rsidP="0064104E">
      <w:pPr>
        <w:autoSpaceDE w:val="0"/>
        <w:autoSpaceDN w:val="0"/>
        <w:adjustRightInd w:val="0"/>
        <w:jc w:val="center"/>
        <w:rPr>
          <w:rFonts w:ascii="Arial Narrow" w:hAnsi="Arial Narrow" w:cs="Arial Narrow"/>
          <w:b/>
          <w:bCs/>
          <w:color w:val="000000"/>
          <w:sz w:val="28"/>
          <w:szCs w:val="28"/>
        </w:rPr>
      </w:pPr>
      <w:r>
        <w:rPr>
          <w:rFonts w:ascii="Arial Narrow" w:hAnsi="Arial Narrow" w:cs="Arial Narrow"/>
          <w:b/>
          <w:bCs/>
          <w:color w:val="000000"/>
          <w:sz w:val="28"/>
          <w:szCs w:val="28"/>
        </w:rPr>
        <w:t xml:space="preserve">FICHE DE RENSEIGNEMENTS </w:t>
      </w:r>
    </w:p>
    <w:p w14:paraId="0C907B97" w14:textId="77777777" w:rsidR="0064104E" w:rsidRDefault="0064104E" w:rsidP="0064104E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14:paraId="1DE211B8" w14:textId="77777777" w:rsidR="0064104E" w:rsidRDefault="0064104E" w:rsidP="0064104E">
      <w:pPr>
        <w:autoSpaceDE w:val="0"/>
        <w:autoSpaceDN w:val="0"/>
        <w:adjustRightInd w:val="0"/>
        <w:rPr>
          <w:rFonts w:ascii="Arial" w:hAnsi="Arial" w:cs="Arial"/>
          <w:b/>
          <w:bCs/>
          <w:color w:val="000000"/>
        </w:rPr>
      </w:pPr>
    </w:p>
    <w:p w14:paraId="04CE8CB9" w14:textId="77777777" w:rsidR="0064104E" w:rsidRDefault="0064104E" w:rsidP="0064104E">
      <w:pPr>
        <w:autoSpaceDE w:val="0"/>
        <w:autoSpaceDN w:val="0"/>
        <w:adjustRightInd w:val="0"/>
        <w:rPr>
          <w:rFonts w:ascii="Arial Narrow" w:hAnsi="Arial Narrow" w:cs="Arial Narrow"/>
          <w:b/>
          <w:bCs/>
          <w:color w:val="000000"/>
        </w:rPr>
      </w:pPr>
    </w:p>
    <w:p w14:paraId="02F956A0" w14:textId="77777777" w:rsidR="0064104E" w:rsidRDefault="0064104E" w:rsidP="0064104E">
      <w:pPr>
        <w:numPr>
          <w:ilvl w:val="0"/>
          <w:numId w:val="1"/>
        </w:numPr>
        <w:tabs>
          <w:tab w:val="left" w:pos="20"/>
          <w:tab w:val="left" w:pos="360"/>
        </w:tabs>
        <w:autoSpaceDE w:val="0"/>
        <w:autoSpaceDN w:val="0"/>
        <w:adjustRightInd w:val="0"/>
        <w:ind w:left="36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 xml:space="preserve">Catégorie de l’œuvre : </w:t>
      </w:r>
    </w:p>
    <w:p w14:paraId="327CDB31" w14:textId="021F282C" w:rsidR="0064104E" w:rsidRDefault="002B6334" w:rsidP="0064104E">
      <w:pPr>
        <w:autoSpaceDE w:val="0"/>
        <w:autoSpaceDN w:val="0"/>
        <w:adjustRightInd w:val="0"/>
        <w:ind w:left="36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  <w:sz w:val="22"/>
          <w:szCs w:val="22"/>
        </w:rPr>
        <w:t>FILM</w:t>
      </w:r>
      <w:r w:rsidR="0064104E">
        <w:rPr>
          <w:rFonts w:ascii="MS Gothic" w:eastAsia="MS Gothic" w:hAnsi="MS Gothic" w:cs="MS Gothic" w:hint="eastAsia"/>
          <w:b/>
          <w:bCs/>
          <w:i/>
          <w:iCs/>
          <w:color w:val="000000"/>
          <w:sz w:val="20"/>
          <w:szCs w:val="20"/>
        </w:rPr>
        <w:t> </w:t>
      </w:r>
    </w:p>
    <w:p w14:paraId="7AF1C0F0" w14:textId="48B60B56" w:rsidR="0064104E" w:rsidRDefault="0064104E" w:rsidP="0064104E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 xml:space="preserve">2. Titre de l’œuvre :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>« </w:t>
      </w:r>
      <w:r w:rsidR="002B6334">
        <w:rPr>
          <w:rFonts w:ascii="Arial" w:hAnsi="Arial" w:cs="Arial"/>
          <w:b/>
          <w:bCs/>
          <w:color w:val="000000"/>
        </w:rPr>
        <w:t xml:space="preserve">Film Observation de la Terre pour le salon du </w:t>
      </w:r>
      <w:proofErr w:type="gramStart"/>
      <w:r w:rsidR="002B6334">
        <w:rPr>
          <w:rFonts w:ascii="Arial" w:hAnsi="Arial" w:cs="Arial"/>
          <w:b/>
          <w:bCs/>
          <w:color w:val="000000"/>
        </w:rPr>
        <w:t>Bourget</w:t>
      </w:r>
      <w:r>
        <w:rPr>
          <w:rFonts w:ascii="Arial Narrow" w:hAnsi="Arial Narrow" w:cs="Arial Narrow"/>
          <w:color w:val="000000"/>
          <w:sz w:val="22"/>
          <w:szCs w:val="22"/>
        </w:rPr>
        <w:t>»</w:t>
      </w:r>
      <w:proofErr w:type="gramEnd"/>
    </w:p>
    <w:p w14:paraId="2783BBBD" w14:textId="77777777" w:rsidR="0064104E" w:rsidRDefault="0064104E" w:rsidP="0064104E">
      <w:pPr>
        <w:autoSpaceDE w:val="0"/>
        <w:autoSpaceDN w:val="0"/>
        <w:adjustRightInd w:val="0"/>
        <w:rPr>
          <w:rFonts w:ascii="Arial Narrow" w:hAnsi="Arial Narrow" w:cs="Arial Narrow"/>
          <w:b/>
          <w:bCs/>
          <w:color w:val="000000"/>
        </w:rPr>
      </w:pPr>
    </w:p>
    <w:p w14:paraId="03C60194" w14:textId="77777777" w:rsidR="0064104E" w:rsidRDefault="0064104E" w:rsidP="0064104E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 xml:space="preserve">3.  Sous-titres / collection :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 xml:space="preserve">Site web </w:t>
      </w:r>
      <w:hyperlink r:id="rId5" w:history="1">
        <w:r>
          <w:rPr>
            <w:rFonts w:ascii="Arial Narrow" w:hAnsi="Arial Narrow" w:cs="Arial Narrow"/>
            <w:color w:val="0000FF"/>
            <w:sz w:val="22"/>
            <w:szCs w:val="22"/>
            <w:u w:val="single" w:color="0000FF"/>
          </w:rPr>
          <w:t>www.cnes.fr</w:t>
        </w:r>
      </w:hyperlink>
      <w:r>
        <w:rPr>
          <w:rFonts w:ascii="Arial Narrow" w:hAnsi="Arial Narrow" w:cs="Arial Narrow"/>
          <w:color w:val="000000"/>
          <w:sz w:val="22"/>
          <w:szCs w:val="22"/>
        </w:rPr>
        <w:t xml:space="preserve"> /Journal de l’espace.</w:t>
      </w:r>
      <w:r>
        <w:rPr>
          <w:rFonts w:ascii="MS Gothic" w:eastAsia="MS Gothic" w:hAnsi="MS Gothic" w:cs="MS Gothic" w:hint="eastAsia"/>
          <w:color w:val="000000"/>
          <w:sz w:val="22"/>
          <w:szCs w:val="22"/>
        </w:rPr>
        <w:t> </w:t>
      </w:r>
    </w:p>
    <w:p w14:paraId="5E373BEB" w14:textId="77777777" w:rsidR="0064104E" w:rsidRDefault="0064104E" w:rsidP="0064104E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 xml:space="preserve">4. Copyright :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proofErr w:type="spellStart"/>
      <w:r>
        <w:rPr>
          <w:rFonts w:ascii="Arial Narrow" w:hAnsi="Arial Narrow" w:cs="Arial Narrow"/>
          <w:color w:val="000000"/>
          <w:sz w:val="22"/>
          <w:szCs w:val="22"/>
        </w:rPr>
        <w:t>QuiSproduction</w:t>
      </w:r>
      <w:proofErr w:type="spellEnd"/>
      <w:r>
        <w:rPr>
          <w:rFonts w:ascii="Arial Narrow" w:hAnsi="Arial Narrow" w:cs="Arial Narrow"/>
          <w:color w:val="000000"/>
          <w:sz w:val="22"/>
          <w:szCs w:val="22"/>
        </w:rPr>
        <w:t xml:space="preserve"> / CNES</w:t>
      </w:r>
      <w:r>
        <w:rPr>
          <w:rFonts w:ascii="MS Gothic" w:eastAsia="MS Gothic" w:hAnsi="MS Gothic" w:cs="MS Gothic" w:hint="eastAsia"/>
          <w:color w:val="000000"/>
          <w:sz w:val="22"/>
          <w:szCs w:val="22"/>
        </w:rPr>
        <w:t> </w:t>
      </w:r>
    </w:p>
    <w:p w14:paraId="08028635" w14:textId="77777777" w:rsidR="0064104E" w:rsidRDefault="0064104E" w:rsidP="0064104E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 xml:space="preserve">5. Réalisateur(s) :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 xml:space="preserve">Frédéric </w:t>
      </w:r>
      <w:proofErr w:type="spellStart"/>
      <w:r>
        <w:rPr>
          <w:rFonts w:ascii="Arial Narrow" w:hAnsi="Arial Narrow" w:cs="Arial Narrow"/>
          <w:color w:val="000000"/>
          <w:sz w:val="22"/>
          <w:szCs w:val="22"/>
        </w:rPr>
        <w:t>Quignaux</w:t>
      </w:r>
      <w:proofErr w:type="spellEnd"/>
    </w:p>
    <w:p w14:paraId="63E35EF1" w14:textId="77777777" w:rsidR="0064104E" w:rsidRDefault="0064104E" w:rsidP="0064104E">
      <w:pPr>
        <w:autoSpaceDE w:val="0"/>
        <w:autoSpaceDN w:val="0"/>
        <w:adjustRightInd w:val="0"/>
        <w:rPr>
          <w:rFonts w:ascii="Arial Narrow" w:hAnsi="Arial Narrow" w:cs="Arial Narrow"/>
          <w:color w:val="000000"/>
        </w:rPr>
      </w:pPr>
    </w:p>
    <w:p w14:paraId="24BE2C87" w14:textId="77777777" w:rsidR="0064104E" w:rsidRDefault="0064104E" w:rsidP="0064104E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 xml:space="preserve">6. Auteur(s) :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 xml:space="preserve">Frédéric </w:t>
      </w:r>
      <w:proofErr w:type="spellStart"/>
      <w:r>
        <w:rPr>
          <w:rFonts w:ascii="Arial Narrow" w:hAnsi="Arial Narrow" w:cs="Arial Narrow"/>
          <w:color w:val="000000"/>
          <w:sz w:val="22"/>
          <w:szCs w:val="22"/>
        </w:rPr>
        <w:t>Quignaux</w:t>
      </w:r>
      <w:proofErr w:type="spellEnd"/>
      <w:r>
        <w:rPr>
          <w:rFonts w:ascii="MS Gothic" w:eastAsia="MS Gothic" w:hAnsi="MS Gothic" w:cs="MS Gothic" w:hint="eastAsia"/>
          <w:color w:val="000000"/>
          <w:sz w:val="22"/>
          <w:szCs w:val="22"/>
        </w:rPr>
        <w:t> </w:t>
      </w:r>
    </w:p>
    <w:p w14:paraId="2EBEFCE1" w14:textId="77777777" w:rsidR="0064104E" w:rsidRDefault="0064104E" w:rsidP="0064104E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 xml:space="preserve">7. Producteur délégué / </w:t>
      </w:r>
      <w:r>
        <w:rPr>
          <w:rFonts w:ascii="Arial Narrow" w:hAnsi="Arial Narrow" w:cs="Arial Narrow"/>
          <w:b/>
          <w:bCs/>
          <w:strike/>
          <w:color w:val="000000"/>
        </w:rPr>
        <w:t xml:space="preserve">coproducteur(s) </w:t>
      </w:r>
      <w:r>
        <w:rPr>
          <w:rFonts w:ascii="Arial Narrow" w:hAnsi="Arial Narrow" w:cs="Arial Narrow"/>
          <w:b/>
          <w:bCs/>
          <w:color w:val="000000"/>
        </w:rPr>
        <w:t xml:space="preserve">: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>CNES</w:t>
      </w:r>
    </w:p>
    <w:p w14:paraId="6FF8024D" w14:textId="77777777" w:rsidR="0064104E" w:rsidRDefault="0064104E" w:rsidP="0064104E">
      <w:pPr>
        <w:autoSpaceDE w:val="0"/>
        <w:autoSpaceDN w:val="0"/>
        <w:adjustRightInd w:val="0"/>
        <w:rPr>
          <w:rFonts w:ascii="Arial Narrow" w:hAnsi="Arial Narrow" w:cs="Arial Narrow"/>
          <w:b/>
          <w:bCs/>
          <w:color w:val="000000"/>
        </w:rPr>
      </w:pPr>
    </w:p>
    <w:p w14:paraId="187D3784" w14:textId="77777777" w:rsidR="0064104E" w:rsidRDefault="0064104E" w:rsidP="0064104E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 xml:space="preserve">8. Commanditaire(s) :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>CNES, 2 place Maurice Quentin 75001 Paris</w:t>
      </w:r>
    </w:p>
    <w:p w14:paraId="16C77A07" w14:textId="77777777" w:rsidR="0064104E" w:rsidRDefault="0064104E" w:rsidP="0064104E">
      <w:pPr>
        <w:autoSpaceDE w:val="0"/>
        <w:autoSpaceDN w:val="0"/>
        <w:adjustRightInd w:val="0"/>
        <w:rPr>
          <w:rFonts w:ascii="Arial Narrow" w:hAnsi="Arial Narrow" w:cs="Arial Narrow"/>
          <w:i/>
          <w:iCs/>
          <w:color w:val="000000"/>
          <w:sz w:val="20"/>
          <w:szCs w:val="20"/>
        </w:rPr>
      </w:pPr>
    </w:p>
    <w:p w14:paraId="7DA1256C" w14:textId="507E5429" w:rsidR="0064104E" w:rsidRDefault="0064104E" w:rsidP="0064104E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 xml:space="preserve">9. Date de production de l’œuvre :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proofErr w:type="gramStart"/>
      <w:r w:rsidR="00295140">
        <w:rPr>
          <w:rFonts w:ascii="Arial Narrow" w:hAnsi="Arial Narrow" w:cs="Arial Narrow"/>
          <w:color w:val="000000"/>
          <w:sz w:val="22"/>
          <w:szCs w:val="22"/>
        </w:rPr>
        <w:t>juin</w:t>
      </w:r>
      <w:proofErr w:type="gramEnd"/>
      <w:r w:rsidR="00295140">
        <w:rPr>
          <w:rFonts w:ascii="Arial Narrow" w:hAnsi="Arial Narrow" w:cs="Arial Narrow"/>
          <w:color w:val="000000"/>
          <w:sz w:val="22"/>
          <w:szCs w:val="22"/>
        </w:rPr>
        <w:t xml:space="preserve"> 2023</w:t>
      </w:r>
    </w:p>
    <w:p w14:paraId="2A2599FF" w14:textId="77777777" w:rsidR="0064104E" w:rsidRDefault="0064104E" w:rsidP="0064104E">
      <w:pPr>
        <w:autoSpaceDE w:val="0"/>
        <w:autoSpaceDN w:val="0"/>
        <w:adjustRightInd w:val="0"/>
        <w:rPr>
          <w:rFonts w:ascii="Arial Narrow" w:hAnsi="Arial Narrow" w:cs="Arial Narrow"/>
          <w:b/>
          <w:bCs/>
          <w:color w:val="000000"/>
        </w:rPr>
      </w:pPr>
    </w:p>
    <w:p w14:paraId="7F91858E" w14:textId="04225E33" w:rsidR="0064104E" w:rsidRDefault="0064104E" w:rsidP="0064104E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 xml:space="preserve">10. Durée :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r w:rsidR="002B6334">
        <w:rPr>
          <w:rFonts w:ascii="Arial Narrow" w:hAnsi="Arial Narrow" w:cs="Arial Narrow"/>
          <w:color w:val="000000"/>
          <w:sz w:val="22"/>
          <w:szCs w:val="22"/>
        </w:rPr>
        <w:t>3</w:t>
      </w:r>
      <w:r>
        <w:rPr>
          <w:rFonts w:ascii="Arial Narrow" w:hAnsi="Arial Narrow" w:cs="Arial Narrow"/>
          <w:color w:val="000000"/>
          <w:sz w:val="22"/>
          <w:szCs w:val="22"/>
        </w:rPr>
        <w:t xml:space="preserve"> minutes </w:t>
      </w:r>
      <w:r w:rsidR="002B6334">
        <w:rPr>
          <w:rFonts w:ascii="Arial Narrow" w:hAnsi="Arial Narrow" w:cs="Arial Narrow"/>
          <w:color w:val="000000"/>
          <w:sz w:val="22"/>
          <w:szCs w:val="22"/>
        </w:rPr>
        <w:t>54</w:t>
      </w:r>
    </w:p>
    <w:p w14:paraId="0CBD8217" w14:textId="77777777" w:rsidR="0064104E" w:rsidRDefault="0064104E" w:rsidP="0064104E">
      <w:pPr>
        <w:autoSpaceDE w:val="0"/>
        <w:autoSpaceDN w:val="0"/>
        <w:adjustRightInd w:val="0"/>
        <w:rPr>
          <w:rFonts w:ascii="Arial Narrow" w:hAnsi="Arial Narrow" w:cs="Arial Narrow"/>
          <w:b/>
          <w:bCs/>
          <w:color w:val="000000"/>
        </w:rPr>
      </w:pPr>
    </w:p>
    <w:p w14:paraId="5D34563D" w14:textId="77777777" w:rsidR="0064104E" w:rsidRDefault="0064104E" w:rsidP="0064104E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 xml:space="preserve">11. Langue(s) :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>Français</w:t>
      </w:r>
    </w:p>
    <w:p w14:paraId="3BDD509B" w14:textId="77777777" w:rsidR="0064104E" w:rsidRDefault="0064104E" w:rsidP="0064104E">
      <w:pPr>
        <w:autoSpaceDE w:val="0"/>
        <w:autoSpaceDN w:val="0"/>
        <w:adjustRightInd w:val="0"/>
        <w:rPr>
          <w:rFonts w:ascii="Arial Narrow" w:hAnsi="Arial Narrow" w:cs="Arial Narrow"/>
          <w:b/>
          <w:bCs/>
          <w:color w:val="000000"/>
        </w:rPr>
      </w:pPr>
    </w:p>
    <w:p w14:paraId="346A1A1C" w14:textId="77777777" w:rsidR="0064104E" w:rsidRDefault="0064104E" w:rsidP="0064104E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i/>
          <w:iCs/>
          <w:color w:val="000000"/>
          <w:sz w:val="20"/>
          <w:szCs w:val="20"/>
        </w:rPr>
      </w:pPr>
      <w:r>
        <w:rPr>
          <w:rFonts w:ascii="Arial Narrow" w:hAnsi="Arial Narrow" w:cs="Arial Narrow"/>
          <w:b/>
          <w:bCs/>
          <w:color w:val="000000"/>
        </w:rPr>
        <w:t xml:space="preserve">12. Versions :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 xml:space="preserve">Couleur – </w:t>
      </w:r>
      <w:proofErr w:type="spellStart"/>
      <w:r>
        <w:rPr>
          <w:rFonts w:ascii="Arial Narrow" w:hAnsi="Arial Narrow" w:cs="Arial Narrow"/>
          <w:strike/>
          <w:color w:val="000000"/>
          <w:sz w:val="22"/>
          <w:szCs w:val="22"/>
        </w:rPr>
        <w:t>noir&amp;blanc</w:t>
      </w:r>
      <w:proofErr w:type="spellEnd"/>
      <w:r>
        <w:rPr>
          <w:rFonts w:ascii="Arial Narrow" w:hAnsi="Arial Narrow" w:cs="Arial Narrow"/>
          <w:color w:val="000000"/>
          <w:sz w:val="22"/>
          <w:szCs w:val="22"/>
        </w:rPr>
        <w:t xml:space="preserve"> – sonore – </w:t>
      </w:r>
      <w:r>
        <w:rPr>
          <w:rFonts w:ascii="Arial Narrow" w:hAnsi="Arial Narrow" w:cs="Arial Narrow"/>
          <w:strike/>
          <w:color w:val="000000"/>
          <w:sz w:val="22"/>
          <w:szCs w:val="22"/>
        </w:rPr>
        <w:t>muet</w:t>
      </w:r>
      <w:r>
        <w:rPr>
          <w:rFonts w:ascii="Arial Narrow" w:hAnsi="Arial Narrow" w:cs="Arial Narrow"/>
          <w:color w:val="000000"/>
          <w:sz w:val="22"/>
          <w:szCs w:val="22"/>
        </w:rPr>
        <w:t xml:space="preserve"> – </w:t>
      </w:r>
      <w:r>
        <w:rPr>
          <w:rFonts w:ascii="Arial Narrow" w:hAnsi="Arial Narrow" w:cs="Arial Narrow"/>
          <w:strike/>
          <w:color w:val="000000"/>
          <w:sz w:val="22"/>
          <w:szCs w:val="22"/>
        </w:rPr>
        <w:t>version internationale</w:t>
      </w:r>
      <w:r>
        <w:rPr>
          <w:rFonts w:ascii="Arial Narrow" w:hAnsi="Arial Narrow" w:cs="Arial Narrow"/>
          <w:color w:val="000000"/>
          <w:sz w:val="22"/>
          <w:szCs w:val="22"/>
        </w:rPr>
        <w:t xml:space="preserve"> – langue(s) VF </w:t>
      </w:r>
      <w:r>
        <w:rPr>
          <w:rFonts w:ascii="Arial Narrow" w:hAnsi="Arial Narrow" w:cs="Arial Narrow"/>
          <w:strike/>
          <w:color w:val="000000"/>
          <w:sz w:val="22"/>
          <w:szCs w:val="22"/>
        </w:rPr>
        <w:t>– VA</w:t>
      </w:r>
      <w:r>
        <w:rPr>
          <w:rFonts w:ascii="Arial Narrow" w:hAnsi="Arial Narrow" w:cs="Arial Narrow"/>
          <w:color w:val="000000"/>
          <w:sz w:val="22"/>
          <w:szCs w:val="22"/>
        </w:rPr>
        <w:t xml:space="preserve"> – </w:t>
      </w:r>
      <w:r>
        <w:rPr>
          <w:rFonts w:ascii="Arial Narrow" w:hAnsi="Arial Narrow" w:cs="Arial Narrow"/>
          <w:strike/>
          <w:color w:val="000000"/>
          <w:sz w:val="22"/>
          <w:szCs w:val="22"/>
        </w:rPr>
        <w:t>autre (à préciser)</w:t>
      </w:r>
      <w:r>
        <w:rPr>
          <w:rFonts w:ascii="Arial Narrow" w:hAnsi="Arial Narrow" w:cs="Arial Narrow"/>
          <w:b/>
          <w:bCs/>
          <w:color w:val="000000"/>
        </w:rPr>
        <w:t xml:space="preserve">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</w:p>
    <w:p w14:paraId="657868CE" w14:textId="77777777" w:rsidR="0064104E" w:rsidRDefault="0064104E" w:rsidP="0064104E">
      <w:pPr>
        <w:autoSpaceDE w:val="0"/>
        <w:autoSpaceDN w:val="0"/>
        <w:adjustRightInd w:val="0"/>
        <w:spacing w:after="24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 xml:space="preserve">13. Résumé de l’œuvre : </w:t>
      </w:r>
    </w:p>
    <w:p w14:paraId="2BD95ED4" w14:textId="346927FF" w:rsidR="00C74144" w:rsidRPr="00C74144" w:rsidRDefault="002B6334" w:rsidP="0064104E">
      <w:pPr>
        <w:autoSpaceDE w:val="0"/>
        <w:autoSpaceDN w:val="0"/>
        <w:adjustRightInd w:val="0"/>
        <w:spacing w:after="240"/>
        <w:rPr>
          <w:rFonts w:ascii="Arial Narrow" w:hAnsi="Arial Narrow" w:cs="Arial Narrow"/>
          <w:color w:val="000000"/>
          <w:sz w:val="22"/>
          <w:szCs w:val="22"/>
        </w:rPr>
      </w:pPr>
      <w:r>
        <w:rPr>
          <w:rFonts w:ascii="Arial Narrow" w:hAnsi="Arial Narrow" w:cs="Arial Narrow"/>
          <w:color w:val="000000"/>
          <w:sz w:val="22"/>
          <w:szCs w:val="22"/>
        </w:rPr>
        <w:t>Film réalisé à partir de photos satellitaires du monde et de la France. La vidéo se termine par une vue du Bourget.</w:t>
      </w:r>
    </w:p>
    <w:p w14:paraId="28784EB9" w14:textId="75E52284" w:rsidR="0064104E" w:rsidRPr="002B6334" w:rsidRDefault="0064104E" w:rsidP="002B6334">
      <w:pPr>
        <w:autoSpaceDE w:val="0"/>
        <w:autoSpaceDN w:val="0"/>
        <w:adjustRightInd w:val="0"/>
        <w:spacing w:after="240"/>
        <w:rPr>
          <w:rFonts w:ascii="Arial Narrow" w:hAnsi="Arial Narrow" w:cs="Arial Narrow"/>
          <w:color w:val="000000"/>
          <w:sz w:val="22"/>
          <w:szCs w:val="22"/>
        </w:rPr>
      </w:pPr>
      <w:r>
        <w:rPr>
          <w:rFonts w:ascii="Arial Narrow" w:hAnsi="Arial Narrow" w:cs="Arial Narrow"/>
          <w:b/>
          <w:bCs/>
          <w:color w:val="000000"/>
        </w:rPr>
        <w:t xml:space="preserve">14. Lieux de tournage : </w:t>
      </w:r>
    </w:p>
    <w:p w14:paraId="2A70DB43" w14:textId="2BFE74D1" w:rsidR="0064104E" w:rsidRDefault="0064104E" w:rsidP="0064104E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color w:val="000000"/>
          <w:sz w:val="22"/>
          <w:szCs w:val="22"/>
        </w:rPr>
      </w:pPr>
      <w:r>
        <w:rPr>
          <w:rFonts w:ascii="Arial Narrow" w:hAnsi="Arial Narrow" w:cs="Arial Narrow"/>
          <w:b/>
          <w:bCs/>
          <w:color w:val="000000"/>
        </w:rPr>
        <w:t xml:space="preserve">15. Droits / Crédits :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>Images : CNES</w:t>
      </w:r>
      <w:r w:rsidR="002B6334">
        <w:rPr>
          <w:rFonts w:ascii="Arial Narrow" w:hAnsi="Arial Narrow" w:cs="Arial Narrow"/>
          <w:color w:val="000000"/>
          <w:sz w:val="22"/>
          <w:szCs w:val="22"/>
        </w:rPr>
        <w:t>/NASA/COPERNICUS/AIRBUS</w:t>
      </w:r>
    </w:p>
    <w:p w14:paraId="46985AD4" w14:textId="77777777" w:rsidR="0064104E" w:rsidRDefault="0064104E" w:rsidP="0064104E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b/>
          <w:bCs/>
          <w:color w:val="000000"/>
        </w:rPr>
      </w:pPr>
    </w:p>
    <w:p w14:paraId="5DE1476A" w14:textId="77777777" w:rsidR="0064104E" w:rsidRDefault="0064104E" w:rsidP="0064104E">
      <w:pPr>
        <w:autoSpaceDE w:val="0"/>
        <w:autoSpaceDN w:val="0"/>
        <w:adjustRightInd w:val="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 xml:space="preserve">16. Contenu : </w:t>
      </w:r>
    </w:p>
    <w:p w14:paraId="3BAD9BD5" w14:textId="77777777" w:rsidR="0064104E" w:rsidRDefault="0064104E" w:rsidP="0064104E">
      <w:pPr>
        <w:autoSpaceDE w:val="0"/>
        <w:autoSpaceDN w:val="0"/>
        <w:adjustRightInd w:val="0"/>
        <w:rPr>
          <w:rFonts w:ascii="Arial Narrow" w:hAnsi="Arial Narrow" w:cs="Arial Narrow"/>
          <w:b/>
          <w:bCs/>
          <w:color w:val="000000"/>
        </w:rPr>
      </w:pPr>
    </w:p>
    <w:p w14:paraId="0E400B14" w14:textId="77777777" w:rsidR="0064104E" w:rsidRDefault="0064104E" w:rsidP="0064104E">
      <w:pPr>
        <w:autoSpaceDE w:val="0"/>
        <w:autoSpaceDN w:val="0"/>
        <w:adjustRightInd w:val="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>17. Générique :</w:t>
      </w:r>
    </w:p>
    <w:p w14:paraId="4520B58D" w14:textId="5E9F0463" w:rsidR="0064104E" w:rsidRDefault="001D6D9D" w:rsidP="005C338F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color w:val="000000"/>
          <w:sz w:val="22"/>
          <w:szCs w:val="22"/>
        </w:rPr>
      </w:pPr>
      <w:r>
        <w:rPr>
          <w:rFonts w:ascii="Arial Narrow" w:hAnsi="Arial Narrow" w:cs="Arial Narrow"/>
          <w:color w:val="000000"/>
          <w:sz w:val="22"/>
          <w:szCs w:val="22"/>
        </w:rPr>
        <w:t xml:space="preserve">       </w:t>
      </w:r>
      <w:r w:rsidR="0064104E">
        <w:rPr>
          <w:rFonts w:ascii="Arial Narrow" w:hAnsi="Arial Narrow" w:cs="Arial Narrow"/>
          <w:color w:val="000000"/>
          <w:sz w:val="22"/>
          <w:szCs w:val="22"/>
        </w:rPr>
        <w:t xml:space="preserve">Images : </w:t>
      </w:r>
      <w:r>
        <w:rPr>
          <w:rFonts w:ascii="Arial Narrow" w:hAnsi="Arial Narrow" w:cs="Arial Narrow"/>
          <w:color w:val="000000"/>
          <w:sz w:val="22"/>
          <w:szCs w:val="22"/>
        </w:rPr>
        <w:t>CNES/NASA/COPERNICUS/AIRBUS</w:t>
      </w:r>
    </w:p>
    <w:p w14:paraId="12E1AA02" w14:textId="77777777" w:rsidR="0064104E" w:rsidRDefault="0064104E" w:rsidP="0064104E">
      <w:pPr>
        <w:autoSpaceDE w:val="0"/>
        <w:autoSpaceDN w:val="0"/>
        <w:adjustRightInd w:val="0"/>
        <w:ind w:left="360"/>
        <w:rPr>
          <w:rFonts w:ascii="Arial Narrow" w:hAnsi="Arial Narrow" w:cs="Arial Narrow"/>
          <w:color w:val="000000"/>
          <w:sz w:val="22"/>
          <w:szCs w:val="22"/>
        </w:rPr>
      </w:pPr>
    </w:p>
    <w:p w14:paraId="7643C2A6" w14:textId="77777777" w:rsidR="0064104E" w:rsidRDefault="0064104E" w:rsidP="0064104E">
      <w:pPr>
        <w:autoSpaceDE w:val="0"/>
        <w:autoSpaceDN w:val="0"/>
        <w:adjustRightInd w:val="0"/>
        <w:rPr>
          <w:rFonts w:ascii="Arial Narrow" w:hAnsi="Arial Narrow" w:cs="Arial Narrow"/>
          <w:b/>
          <w:bCs/>
          <w:color w:val="000000"/>
        </w:rPr>
      </w:pPr>
      <w:r>
        <w:rPr>
          <w:rFonts w:ascii="MS Gothic" w:eastAsia="MS Gothic" w:hAnsi="MS Gothic" w:cs="MS Gothic" w:hint="eastAsia"/>
          <w:color w:val="000000"/>
          <w:sz w:val="22"/>
          <w:szCs w:val="22"/>
        </w:rPr>
        <w:t> </w:t>
      </w:r>
      <w:r>
        <w:rPr>
          <w:rFonts w:ascii="Arial Narrow" w:hAnsi="Arial Narrow" w:cs="Arial Narrow"/>
          <w:b/>
          <w:bCs/>
          <w:color w:val="000000"/>
        </w:rPr>
        <w:t>18. Format :</w:t>
      </w:r>
    </w:p>
    <w:p w14:paraId="208F55CA" w14:textId="15E82FEE" w:rsidR="0064104E" w:rsidRDefault="0064104E" w:rsidP="0064104E">
      <w:pPr>
        <w:autoSpaceDE w:val="0"/>
        <w:autoSpaceDN w:val="0"/>
        <w:adjustRightInd w:val="0"/>
        <w:ind w:left="360"/>
        <w:rPr>
          <w:rFonts w:ascii="Arial Narrow" w:hAnsi="Arial Narrow" w:cs="Arial Narrow"/>
          <w:color w:val="000000"/>
          <w:sz w:val="22"/>
          <w:szCs w:val="22"/>
        </w:rPr>
      </w:pPr>
      <w:r>
        <w:rPr>
          <w:rFonts w:ascii="Arial Narrow" w:hAnsi="Arial Narrow" w:cs="Arial Narrow"/>
          <w:color w:val="000000"/>
          <w:sz w:val="22"/>
          <w:szCs w:val="22"/>
        </w:rPr>
        <w:t xml:space="preserve">16/9 </w:t>
      </w:r>
      <w:r w:rsidR="002B6334">
        <w:rPr>
          <w:rFonts w:ascii="Arial Narrow" w:hAnsi="Arial Narrow" w:cs="Arial Narrow"/>
          <w:color w:val="000000"/>
          <w:sz w:val="22"/>
          <w:szCs w:val="22"/>
        </w:rPr>
        <w:t>4</w:t>
      </w:r>
      <w:proofErr w:type="gramStart"/>
      <w:r w:rsidR="002B6334">
        <w:rPr>
          <w:rFonts w:ascii="Arial Narrow" w:hAnsi="Arial Narrow" w:cs="Arial Narrow"/>
          <w:color w:val="000000"/>
          <w:sz w:val="22"/>
          <w:szCs w:val="22"/>
        </w:rPr>
        <w:t>K</w:t>
      </w:r>
      <w:r>
        <w:rPr>
          <w:rFonts w:ascii="Arial Narrow" w:hAnsi="Arial Narrow" w:cs="Arial Narrow"/>
          <w:color w:val="000000"/>
          <w:sz w:val="22"/>
          <w:szCs w:val="22"/>
        </w:rPr>
        <w:t xml:space="preserve"> </w:t>
      </w:r>
      <w:r w:rsidR="00C74144">
        <w:rPr>
          <w:rFonts w:ascii="Arial Narrow" w:hAnsi="Arial Narrow" w:cs="Arial Narrow"/>
          <w:color w:val="000000"/>
          <w:sz w:val="22"/>
          <w:szCs w:val="22"/>
        </w:rPr>
        <w:t xml:space="preserve"> H264.mp4</w:t>
      </w:r>
      <w:proofErr w:type="gramEnd"/>
    </w:p>
    <w:p w14:paraId="35DAE70C" w14:textId="77777777" w:rsidR="0064104E" w:rsidRDefault="0064104E" w:rsidP="0064104E">
      <w:pPr>
        <w:autoSpaceDE w:val="0"/>
        <w:autoSpaceDN w:val="0"/>
        <w:adjustRightInd w:val="0"/>
        <w:ind w:left="36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color w:val="000000"/>
          <w:sz w:val="22"/>
          <w:szCs w:val="22"/>
        </w:rPr>
        <w:t>Procédé son sur la copie présentée :</w:t>
      </w:r>
      <w:r>
        <w:rPr>
          <w:rFonts w:ascii="Arial Narrow" w:hAnsi="Arial Narrow" w:cs="Arial Narrow"/>
          <w:b/>
          <w:bCs/>
          <w:color w:val="000000"/>
        </w:rPr>
        <w:t xml:space="preserve">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>Stéréo 48Hz</w:t>
      </w:r>
    </w:p>
    <w:p w14:paraId="29DE87D6" w14:textId="77777777" w:rsidR="0064104E" w:rsidRDefault="0064104E" w:rsidP="0064104E">
      <w:pPr>
        <w:autoSpaceDE w:val="0"/>
        <w:autoSpaceDN w:val="0"/>
        <w:adjustRightInd w:val="0"/>
        <w:ind w:left="360" w:hanging="360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 xml:space="preserve">19. Laboratoire(s) ou le film a été déposé : 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>……………………………</w:t>
      </w:r>
      <w:r>
        <w:rPr>
          <w:rFonts w:ascii="MS Gothic" w:eastAsia="MS Gothic" w:hAnsi="MS Gothic" w:cs="MS Gothic" w:hint="eastAsia"/>
          <w:color w:val="000000"/>
          <w:sz w:val="22"/>
          <w:szCs w:val="22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>……………………………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>……………………………</w:t>
      </w:r>
      <w:r>
        <w:rPr>
          <w:rFonts w:ascii="MS Gothic" w:eastAsia="MS Gothic" w:hAnsi="MS Gothic" w:cs="MS Gothic" w:hint="eastAsia"/>
          <w:color w:val="000000"/>
          <w:sz w:val="22"/>
          <w:szCs w:val="22"/>
        </w:rPr>
        <w:t> </w:t>
      </w:r>
      <w:r>
        <w:rPr>
          <w:rFonts w:ascii="Arial Narrow" w:hAnsi="Arial Narrow" w:cs="Arial Narrow"/>
          <w:color w:val="000000"/>
          <w:sz w:val="22"/>
          <w:szCs w:val="22"/>
        </w:rPr>
        <w:t>……………………………</w:t>
      </w:r>
      <w:r>
        <w:rPr>
          <w:rFonts w:ascii="MS Gothic" w:eastAsia="MS Gothic" w:hAnsi="MS Gothic" w:cs="MS Gothic" w:hint="eastAsia"/>
          <w:b/>
          <w:bCs/>
          <w:color w:val="000000"/>
        </w:rPr>
        <w:t> </w:t>
      </w:r>
    </w:p>
    <w:p w14:paraId="590DD35D" w14:textId="77777777" w:rsidR="0064104E" w:rsidRDefault="0064104E" w:rsidP="0064104E">
      <w:pPr>
        <w:autoSpaceDE w:val="0"/>
        <w:autoSpaceDN w:val="0"/>
        <w:adjustRightInd w:val="0"/>
        <w:rPr>
          <w:rFonts w:ascii="Arial Narrow" w:hAnsi="Arial Narrow" w:cs="Arial Narrow"/>
          <w:color w:val="000000"/>
        </w:rPr>
      </w:pPr>
    </w:p>
    <w:p w14:paraId="26CB3537" w14:textId="15782CF3" w:rsidR="0064104E" w:rsidRDefault="0064104E" w:rsidP="0064104E">
      <w:pPr>
        <w:autoSpaceDE w:val="0"/>
        <w:autoSpaceDN w:val="0"/>
        <w:adjustRightInd w:val="0"/>
        <w:rPr>
          <w:rFonts w:ascii="Arial Narrow" w:hAnsi="Arial Narrow" w:cs="Arial Narrow"/>
          <w:color w:val="000000"/>
          <w:sz w:val="22"/>
          <w:szCs w:val="22"/>
        </w:rPr>
      </w:pPr>
      <w:r>
        <w:rPr>
          <w:rFonts w:ascii="Arial Narrow" w:hAnsi="Arial Narrow" w:cs="Arial Narrow"/>
          <w:color w:val="000000"/>
          <w:sz w:val="22"/>
          <w:szCs w:val="22"/>
        </w:rPr>
        <w:t>Le soussigné, mandataire du producteur délégué (1</w:t>
      </w:r>
      <w:proofErr w:type="gramStart"/>
      <w:r>
        <w:rPr>
          <w:rFonts w:ascii="Arial Narrow" w:hAnsi="Arial Narrow" w:cs="Arial Narrow"/>
          <w:color w:val="000000"/>
          <w:sz w:val="22"/>
          <w:szCs w:val="22"/>
        </w:rPr>
        <w:t>) ,</w:t>
      </w:r>
      <w:proofErr w:type="gramEnd"/>
      <w:r>
        <w:rPr>
          <w:rFonts w:ascii="Arial Narrow" w:hAnsi="Arial Narrow" w:cs="Arial Narrow"/>
          <w:color w:val="000000"/>
          <w:sz w:val="22"/>
          <w:szCs w:val="22"/>
        </w:rPr>
        <w:t xml:space="preserve"> certifie exacts les renseignements ci-dessus portés.</w:t>
      </w:r>
    </w:p>
    <w:p w14:paraId="165B2B17" w14:textId="3E6117BB" w:rsidR="0064104E" w:rsidRDefault="0064104E" w:rsidP="0064104E">
      <w:pPr>
        <w:autoSpaceDE w:val="0"/>
        <w:autoSpaceDN w:val="0"/>
        <w:adjustRightInd w:val="0"/>
        <w:rPr>
          <w:rFonts w:ascii="Arial Narrow" w:hAnsi="Arial Narrow" w:cs="Arial Narrow"/>
          <w:color w:val="000000"/>
          <w:sz w:val="22"/>
          <w:szCs w:val="22"/>
        </w:rPr>
      </w:pPr>
      <w:r>
        <w:rPr>
          <w:rFonts w:ascii="Arial Narrow" w:hAnsi="Arial Narrow" w:cs="Arial Narrow"/>
          <w:color w:val="000000"/>
          <w:sz w:val="22"/>
          <w:szCs w:val="22"/>
        </w:rPr>
        <w:t>Fait à Toulouse,</w:t>
      </w:r>
    </w:p>
    <w:p w14:paraId="4290CA87" w14:textId="57380EE5" w:rsidR="005C338F" w:rsidRDefault="0064104E" w:rsidP="005C338F">
      <w:pPr>
        <w:autoSpaceDE w:val="0"/>
        <w:autoSpaceDN w:val="0"/>
        <w:adjustRightInd w:val="0"/>
      </w:pPr>
      <w:r>
        <w:rPr>
          <w:rFonts w:ascii="Arial Narrow" w:hAnsi="Arial Narrow" w:cs="Arial Narrow"/>
          <w:color w:val="000000"/>
          <w:sz w:val="22"/>
          <w:szCs w:val="22"/>
        </w:rPr>
        <w:t xml:space="preserve">Le </w:t>
      </w:r>
      <w:r w:rsidR="005C338F">
        <w:rPr>
          <w:rFonts w:ascii="Arial Narrow" w:hAnsi="Arial Narrow" w:cs="Arial Narrow"/>
          <w:color w:val="000000"/>
          <w:sz w:val="22"/>
          <w:szCs w:val="22"/>
        </w:rPr>
        <w:t>16 JUIN 2023</w:t>
      </w:r>
    </w:p>
    <w:p w14:paraId="6EFE4B2B" w14:textId="2DD83647" w:rsidR="0064104E" w:rsidRDefault="0064104E" w:rsidP="0064104E"/>
    <w:sectPr w:rsidR="0064104E" w:rsidSect="005F15BF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16858622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104E"/>
    <w:rsid w:val="001D6D9D"/>
    <w:rsid w:val="00295140"/>
    <w:rsid w:val="002B6334"/>
    <w:rsid w:val="005C338F"/>
    <w:rsid w:val="005F15BF"/>
    <w:rsid w:val="0064104E"/>
    <w:rsid w:val="00C741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A10772A"/>
  <w15:chartTrackingRefBased/>
  <w15:docId w15:val="{9F453314-49C3-974C-AC19-50C42F773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ev">
    <w:name w:val="Strong"/>
    <w:basedOn w:val="Policepardfaut"/>
    <w:uiPriority w:val="22"/>
    <w:qFormat/>
    <w:rsid w:val="00C7414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nes.f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205</Words>
  <Characters>1131</Characters>
  <Application>Microsoft Office Word</Application>
  <DocSecurity>0</DocSecurity>
  <Lines>9</Lines>
  <Paragraphs>2</Paragraphs>
  <ScaleCrop>false</ScaleCrop>
  <Company/>
  <LinksUpToDate>false</LinksUpToDate>
  <CharactersWithSpaces>1334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frederic quignaux</dc:creator>
  <cp:keywords/>
  <dc:description/>
  <cp:lastModifiedBy>frederic quignaux</cp:lastModifiedBy>
  <cp:revision>7</cp:revision>
  <dcterms:created xsi:type="dcterms:W3CDTF">2019-11-21T14:48:00Z</dcterms:created>
  <dcterms:modified xsi:type="dcterms:W3CDTF">2023-06-16T06:55:00Z</dcterms:modified>
</cp:coreProperties>
</file>