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7D367" w14:textId="77777777" w:rsidR="0064104E" w:rsidRDefault="0064104E" w:rsidP="0064104E">
      <w:pPr>
        <w:autoSpaceDE w:val="0"/>
        <w:autoSpaceDN w:val="0"/>
        <w:adjustRightInd w:val="0"/>
        <w:jc w:val="center"/>
        <w:rPr>
          <w:rFonts w:ascii="Arial Narrow" w:hAnsi="Arial Narrow" w:cs="Arial Narrow"/>
          <w:b/>
          <w:bCs/>
          <w:color w:val="000000"/>
          <w:sz w:val="28"/>
          <w:szCs w:val="28"/>
        </w:rPr>
      </w:pPr>
      <w:r>
        <w:rPr>
          <w:rFonts w:ascii="Arial Narrow" w:hAnsi="Arial Narrow" w:cs="Arial Narrow"/>
          <w:b/>
          <w:bCs/>
          <w:color w:val="000000"/>
          <w:sz w:val="28"/>
          <w:szCs w:val="28"/>
        </w:rPr>
        <w:t>AUDIOVISUELS</w:t>
      </w:r>
    </w:p>
    <w:p w14:paraId="6365DBF3" w14:textId="77777777" w:rsidR="0064104E" w:rsidRDefault="0064104E" w:rsidP="0064104E">
      <w:pPr>
        <w:autoSpaceDE w:val="0"/>
        <w:autoSpaceDN w:val="0"/>
        <w:adjustRightInd w:val="0"/>
        <w:jc w:val="center"/>
        <w:rPr>
          <w:rFonts w:ascii="Arial Narrow" w:hAnsi="Arial Narrow" w:cs="Arial Narrow"/>
          <w:b/>
          <w:bCs/>
          <w:color w:val="000000"/>
          <w:sz w:val="28"/>
          <w:szCs w:val="28"/>
        </w:rPr>
      </w:pPr>
      <w:r>
        <w:rPr>
          <w:rFonts w:ascii="Arial Narrow" w:hAnsi="Arial Narrow" w:cs="Arial Narrow"/>
          <w:b/>
          <w:bCs/>
          <w:color w:val="000000"/>
          <w:sz w:val="28"/>
          <w:szCs w:val="28"/>
        </w:rPr>
        <w:t xml:space="preserve">FICHE DE RENSEIGNEMENTS </w:t>
      </w:r>
    </w:p>
    <w:p w14:paraId="55B3E8B2" w14:textId="77777777" w:rsidR="0064104E" w:rsidRDefault="0064104E" w:rsidP="0064104E">
      <w:pPr>
        <w:autoSpaceDE w:val="0"/>
        <w:autoSpaceDN w:val="0"/>
        <w:adjustRightInd w:val="0"/>
        <w:jc w:val="center"/>
        <w:rPr>
          <w:rFonts w:ascii="Arial" w:hAnsi="Arial" w:cs="Arial"/>
          <w:b/>
          <w:bCs/>
          <w:color w:val="000000"/>
        </w:rPr>
      </w:pPr>
    </w:p>
    <w:p w14:paraId="71F2D252" w14:textId="77777777" w:rsidR="0064104E" w:rsidRDefault="0064104E" w:rsidP="0064104E">
      <w:pPr>
        <w:autoSpaceDE w:val="0"/>
        <w:autoSpaceDN w:val="0"/>
        <w:adjustRightInd w:val="0"/>
        <w:rPr>
          <w:rFonts w:ascii="Arial" w:hAnsi="Arial" w:cs="Arial"/>
          <w:b/>
          <w:bCs/>
          <w:color w:val="000000"/>
        </w:rPr>
      </w:pPr>
    </w:p>
    <w:p w14:paraId="0B7B95F1" w14:textId="77777777" w:rsidR="0064104E" w:rsidRDefault="0064104E" w:rsidP="0064104E">
      <w:pPr>
        <w:autoSpaceDE w:val="0"/>
        <w:autoSpaceDN w:val="0"/>
        <w:adjustRightInd w:val="0"/>
        <w:rPr>
          <w:rFonts w:ascii="Arial Narrow" w:hAnsi="Arial Narrow" w:cs="Arial Narrow"/>
          <w:b/>
          <w:bCs/>
          <w:color w:val="000000"/>
        </w:rPr>
      </w:pPr>
    </w:p>
    <w:p w14:paraId="1F3405A9" w14:textId="77777777" w:rsidR="0064104E" w:rsidRDefault="0064104E" w:rsidP="0064104E">
      <w:pPr>
        <w:numPr>
          <w:ilvl w:val="0"/>
          <w:numId w:val="1"/>
        </w:numPr>
        <w:tabs>
          <w:tab w:val="left" w:pos="20"/>
          <w:tab w:val="left" w:pos="360"/>
        </w:tabs>
        <w:autoSpaceDE w:val="0"/>
        <w:autoSpaceDN w:val="0"/>
        <w:adjustRightInd w:val="0"/>
        <w:ind w:left="360"/>
        <w:rPr>
          <w:rFonts w:ascii="Arial Narrow" w:hAnsi="Arial Narrow" w:cs="Arial Narrow"/>
          <w:b/>
          <w:bCs/>
          <w:color w:val="000000"/>
        </w:rPr>
      </w:pPr>
      <w:r>
        <w:rPr>
          <w:rFonts w:ascii="Arial Narrow" w:hAnsi="Arial Narrow" w:cs="Arial Narrow"/>
          <w:b/>
          <w:bCs/>
          <w:color w:val="000000"/>
        </w:rPr>
        <w:t xml:space="preserve">Catégorie de l’œuvre : </w:t>
      </w:r>
    </w:p>
    <w:p w14:paraId="29C9E655" w14:textId="77777777" w:rsidR="0064104E" w:rsidRDefault="0064104E" w:rsidP="0064104E">
      <w:pPr>
        <w:autoSpaceDE w:val="0"/>
        <w:autoSpaceDN w:val="0"/>
        <w:adjustRightInd w:val="0"/>
        <w:ind w:left="360"/>
        <w:rPr>
          <w:rFonts w:ascii="Arial Narrow" w:hAnsi="Arial Narrow" w:cs="Arial Narrow"/>
          <w:b/>
          <w:bCs/>
          <w:color w:val="000000"/>
        </w:rPr>
      </w:pPr>
      <w:r>
        <w:rPr>
          <w:rFonts w:ascii="Arial Narrow" w:hAnsi="Arial Narrow" w:cs="Arial Narrow"/>
          <w:b/>
          <w:bCs/>
          <w:color w:val="000000"/>
          <w:sz w:val="22"/>
          <w:szCs w:val="22"/>
        </w:rPr>
        <w:t>REPORTAGE</w:t>
      </w:r>
      <w:r>
        <w:rPr>
          <w:rFonts w:ascii="MS Gothic" w:eastAsia="MS Gothic" w:hAnsi="MS Gothic" w:cs="MS Gothic" w:hint="eastAsia"/>
          <w:b/>
          <w:bCs/>
          <w:i/>
          <w:iCs/>
          <w:color w:val="000000"/>
          <w:sz w:val="20"/>
          <w:szCs w:val="20"/>
        </w:rPr>
        <w:t> </w:t>
      </w:r>
    </w:p>
    <w:p w14:paraId="41961EB9" w14:textId="063FBCA6" w:rsidR="0064104E" w:rsidRDefault="0064104E" w:rsidP="0064104E">
      <w:pPr>
        <w:autoSpaceDE w:val="0"/>
        <w:autoSpaceDN w:val="0"/>
        <w:adjustRightInd w:val="0"/>
        <w:ind w:left="360" w:hanging="360"/>
        <w:rPr>
          <w:rFonts w:ascii="Arial Narrow" w:hAnsi="Arial Narrow" w:cs="Arial Narrow"/>
          <w:b/>
          <w:bCs/>
          <w:color w:val="000000"/>
        </w:rPr>
      </w:pPr>
      <w:r>
        <w:rPr>
          <w:rFonts w:ascii="Arial Narrow" w:hAnsi="Arial Narrow" w:cs="Arial Narrow"/>
          <w:b/>
          <w:bCs/>
          <w:color w:val="000000"/>
        </w:rPr>
        <w:t xml:space="preserve">2. Titre de l’œuvre : </w:t>
      </w:r>
      <w:r>
        <w:rPr>
          <w:rFonts w:ascii="MS Gothic" w:eastAsia="MS Gothic" w:hAnsi="MS Gothic" w:cs="MS Gothic" w:hint="eastAsia"/>
          <w:b/>
          <w:bCs/>
          <w:color w:val="000000"/>
        </w:rPr>
        <w:t> </w:t>
      </w:r>
      <w:r>
        <w:rPr>
          <w:rFonts w:ascii="Arial Narrow" w:hAnsi="Arial Narrow" w:cs="Arial Narrow"/>
          <w:color w:val="000000"/>
          <w:sz w:val="22"/>
          <w:szCs w:val="22"/>
        </w:rPr>
        <w:t>« </w:t>
      </w:r>
      <w:proofErr w:type="gramStart"/>
      <w:r w:rsidR="007A5FC6">
        <w:rPr>
          <w:rFonts w:ascii="Arial" w:hAnsi="Arial" w:cs="Arial"/>
          <w:b/>
          <w:bCs/>
          <w:color w:val="000000"/>
        </w:rPr>
        <w:t>MMX</w:t>
      </w:r>
      <w:r>
        <w:rPr>
          <w:rFonts w:ascii="Arial Narrow" w:hAnsi="Arial Narrow" w:cs="Arial Narrow"/>
          <w:color w:val="000000"/>
          <w:sz w:val="22"/>
          <w:szCs w:val="22"/>
        </w:rPr>
        <w:t>»</w:t>
      </w:r>
      <w:proofErr w:type="gramEnd"/>
    </w:p>
    <w:p w14:paraId="372582DD" w14:textId="77777777" w:rsidR="0064104E" w:rsidRDefault="0064104E" w:rsidP="0064104E">
      <w:pPr>
        <w:autoSpaceDE w:val="0"/>
        <w:autoSpaceDN w:val="0"/>
        <w:adjustRightInd w:val="0"/>
        <w:rPr>
          <w:rFonts w:ascii="Arial Narrow" w:hAnsi="Arial Narrow" w:cs="Arial Narrow"/>
          <w:b/>
          <w:bCs/>
          <w:color w:val="000000"/>
        </w:rPr>
      </w:pPr>
    </w:p>
    <w:p w14:paraId="351A2217" w14:textId="77777777" w:rsidR="0064104E" w:rsidRDefault="0064104E" w:rsidP="0064104E">
      <w:pPr>
        <w:autoSpaceDE w:val="0"/>
        <w:autoSpaceDN w:val="0"/>
        <w:adjustRightInd w:val="0"/>
        <w:ind w:left="360" w:hanging="360"/>
        <w:rPr>
          <w:rFonts w:ascii="Arial Narrow" w:hAnsi="Arial Narrow" w:cs="Arial Narrow"/>
          <w:b/>
          <w:bCs/>
          <w:color w:val="000000"/>
        </w:rPr>
      </w:pPr>
      <w:r>
        <w:rPr>
          <w:rFonts w:ascii="Arial Narrow" w:hAnsi="Arial Narrow" w:cs="Arial Narrow"/>
          <w:b/>
          <w:bCs/>
          <w:color w:val="000000"/>
        </w:rPr>
        <w:t xml:space="preserve">3.  Sous-titres / collection : </w:t>
      </w:r>
      <w:r>
        <w:rPr>
          <w:rFonts w:ascii="MS Gothic" w:eastAsia="MS Gothic" w:hAnsi="MS Gothic" w:cs="MS Gothic" w:hint="eastAsia"/>
          <w:b/>
          <w:bCs/>
          <w:color w:val="000000"/>
        </w:rPr>
        <w:t> </w:t>
      </w:r>
      <w:r>
        <w:rPr>
          <w:rFonts w:ascii="Arial Narrow" w:hAnsi="Arial Narrow" w:cs="Arial Narrow"/>
          <w:color w:val="000000"/>
          <w:sz w:val="22"/>
          <w:szCs w:val="22"/>
        </w:rPr>
        <w:t xml:space="preserve">Site web </w:t>
      </w:r>
      <w:hyperlink r:id="rId5" w:history="1">
        <w:r>
          <w:rPr>
            <w:rFonts w:ascii="Arial Narrow" w:hAnsi="Arial Narrow" w:cs="Arial Narrow"/>
            <w:color w:val="0000FF"/>
            <w:sz w:val="22"/>
            <w:szCs w:val="22"/>
            <w:u w:val="single" w:color="0000FF"/>
          </w:rPr>
          <w:t>www.cnes.fr</w:t>
        </w:r>
      </w:hyperlink>
      <w:r>
        <w:rPr>
          <w:rFonts w:ascii="Arial Narrow" w:hAnsi="Arial Narrow" w:cs="Arial Narrow"/>
          <w:color w:val="000000"/>
          <w:sz w:val="22"/>
          <w:szCs w:val="22"/>
        </w:rPr>
        <w:t xml:space="preserve"> /Journal de l’espace.</w:t>
      </w:r>
      <w:r>
        <w:rPr>
          <w:rFonts w:ascii="MS Gothic" w:eastAsia="MS Gothic" w:hAnsi="MS Gothic" w:cs="MS Gothic" w:hint="eastAsia"/>
          <w:color w:val="000000"/>
          <w:sz w:val="22"/>
          <w:szCs w:val="22"/>
        </w:rPr>
        <w:t> </w:t>
      </w:r>
    </w:p>
    <w:p w14:paraId="469AA2F9" w14:textId="77777777" w:rsidR="0064104E" w:rsidRDefault="0064104E" w:rsidP="0064104E">
      <w:pPr>
        <w:autoSpaceDE w:val="0"/>
        <w:autoSpaceDN w:val="0"/>
        <w:adjustRightInd w:val="0"/>
        <w:ind w:left="360" w:hanging="360"/>
        <w:rPr>
          <w:rFonts w:ascii="Arial Narrow" w:hAnsi="Arial Narrow" w:cs="Arial Narrow"/>
          <w:b/>
          <w:bCs/>
          <w:color w:val="000000"/>
        </w:rPr>
      </w:pPr>
      <w:r>
        <w:rPr>
          <w:rFonts w:ascii="Arial Narrow" w:hAnsi="Arial Narrow" w:cs="Arial Narrow"/>
          <w:b/>
          <w:bCs/>
          <w:color w:val="000000"/>
        </w:rPr>
        <w:t xml:space="preserve">4. Copyright : </w:t>
      </w:r>
      <w:r>
        <w:rPr>
          <w:rFonts w:ascii="MS Gothic" w:eastAsia="MS Gothic" w:hAnsi="MS Gothic" w:cs="MS Gothic" w:hint="eastAsia"/>
          <w:b/>
          <w:bCs/>
          <w:color w:val="000000"/>
        </w:rPr>
        <w:t> </w:t>
      </w:r>
      <w:r>
        <w:rPr>
          <w:rFonts w:ascii="Arial Narrow" w:hAnsi="Arial Narrow" w:cs="Arial Narrow"/>
          <w:color w:val="000000"/>
          <w:sz w:val="22"/>
          <w:szCs w:val="22"/>
        </w:rPr>
        <w:t>QuiSproduction / CNES</w:t>
      </w:r>
      <w:r>
        <w:rPr>
          <w:rFonts w:ascii="MS Gothic" w:eastAsia="MS Gothic" w:hAnsi="MS Gothic" w:cs="MS Gothic" w:hint="eastAsia"/>
          <w:color w:val="000000"/>
          <w:sz w:val="22"/>
          <w:szCs w:val="22"/>
        </w:rPr>
        <w:t> </w:t>
      </w:r>
    </w:p>
    <w:p w14:paraId="356B0366" w14:textId="77777777" w:rsidR="0064104E" w:rsidRDefault="0064104E" w:rsidP="0064104E">
      <w:pPr>
        <w:autoSpaceDE w:val="0"/>
        <w:autoSpaceDN w:val="0"/>
        <w:adjustRightInd w:val="0"/>
        <w:ind w:left="360" w:hanging="360"/>
        <w:rPr>
          <w:rFonts w:ascii="Arial Narrow" w:hAnsi="Arial Narrow" w:cs="Arial Narrow"/>
          <w:b/>
          <w:bCs/>
          <w:color w:val="000000"/>
        </w:rPr>
      </w:pPr>
      <w:r>
        <w:rPr>
          <w:rFonts w:ascii="Arial Narrow" w:hAnsi="Arial Narrow" w:cs="Arial Narrow"/>
          <w:b/>
          <w:bCs/>
          <w:color w:val="000000"/>
        </w:rPr>
        <w:t xml:space="preserve">5. Réalisateur(s) : </w:t>
      </w:r>
      <w:r>
        <w:rPr>
          <w:rFonts w:ascii="MS Gothic" w:eastAsia="MS Gothic" w:hAnsi="MS Gothic" w:cs="MS Gothic" w:hint="eastAsia"/>
          <w:b/>
          <w:bCs/>
          <w:color w:val="000000"/>
        </w:rPr>
        <w:t> </w:t>
      </w:r>
      <w:r>
        <w:rPr>
          <w:rFonts w:ascii="Arial Narrow" w:hAnsi="Arial Narrow" w:cs="Arial Narrow"/>
          <w:color w:val="000000"/>
          <w:sz w:val="22"/>
          <w:szCs w:val="22"/>
        </w:rPr>
        <w:t>Frédéric Quignaux</w:t>
      </w:r>
    </w:p>
    <w:p w14:paraId="656E2AD5" w14:textId="77777777" w:rsidR="0064104E" w:rsidRDefault="0064104E" w:rsidP="0064104E">
      <w:pPr>
        <w:autoSpaceDE w:val="0"/>
        <w:autoSpaceDN w:val="0"/>
        <w:adjustRightInd w:val="0"/>
        <w:rPr>
          <w:rFonts w:ascii="Arial Narrow" w:hAnsi="Arial Narrow" w:cs="Arial Narrow"/>
          <w:color w:val="000000"/>
        </w:rPr>
      </w:pPr>
    </w:p>
    <w:p w14:paraId="4E6E11DB" w14:textId="77777777" w:rsidR="0064104E" w:rsidRDefault="0064104E" w:rsidP="0064104E">
      <w:pPr>
        <w:autoSpaceDE w:val="0"/>
        <w:autoSpaceDN w:val="0"/>
        <w:adjustRightInd w:val="0"/>
        <w:ind w:left="360" w:hanging="360"/>
        <w:rPr>
          <w:rFonts w:ascii="Arial Narrow" w:hAnsi="Arial Narrow" w:cs="Arial Narrow"/>
          <w:b/>
          <w:bCs/>
          <w:color w:val="000000"/>
        </w:rPr>
      </w:pPr>
      <w:r>
        <w:rPr>
          <w:rFonts w:ascii="Arial Narrow" w:hAnsi="Arial Narrow" w:cs="Arial Narrow"/>
          <w:b/>
          <w:bCs/>
          <w:color w:val="000000"/>
        </w:rPr>
        <w:t xml:space="preserve">6. Auteur(s) : </w:t>
      </w:r>
      <w:r>
        <w:rPr>
          <w:rFonts w:ascii="MS Gothic" w:eastAsia="MS Gothic" w:hAnsi="MS Gothic" w:cs="MS Gothic" w:hint="eastAsia"/>
          <w:b/>
          <w:bCs/>
          <w:color w:val="000000"/>
        </w:rPr>
        <w:t> </w:t>
      </w:r>
      <w:r>
        <w:rPr>
          <w:rFonts w:ascii="Arial Narrow" w:hAnsi="Arial Narrow" w:cs="Arial Narrow"/>
          <w:color w:val="000000"/>
          <w:sz w:val="22"/>
          <w:szCs w:val="22"/>
        </w:rPr>
        <w:t>Frédéric Quignaux</w:t>
      </w:r>
      <w:r>
        <w:rPr>
          <w:rFonts w:ascii="MS Gothic" w:eastAsia="MS Gothic" w:hAnsi="MS Gothic" w:cs="MS Gothic" w:hint="eastAsia"/>
          <w:color w:val="000000"/>
          <w:sz w:val="22"/>
          <w:szCs w:val="22"/>
        </w:rPr>
        <w:t> </w:t>
      </w:r>
    </w:p>
    <w:p w14:paraId="6FAFEEA6" w14:textId="77777777" w:rsidR="0064104E" w:rsidRDefault="0064104E" w:rsidP="0064104E">
      <w:pPr>
        <w:autoSpaceDE w:val="0"/>
        <w:autoSpaceDN w:val="0"/>
        <w:adjustRightInd w:val="0"/>
        <w:ind w:left="360" w:hanging="360"/>
        <w:rPr>
          <w:rFonts w:ascii="Arial Narrow" w:hAnsi="Arial Narrow" w:cs="Arial Narrow"/>
          <w:b/>
          <w:bCs/>
          <w:color w:val="000000"/>
        </w:rPr>
      </w:pPr>
      <w:r>
        <w:rPr>
          <w:rFonts w:ascii="Arial Narrow" w:hAnsi="Arial Narrow" w:cs="Arial Narrow"/>
          <w:b/>
          <w:bCs/>
          <w:color w:val="000000"/>
        </w:rPr>
        <w:t xml:space="preserve">7. Producteur délégué / </w:t>
      </w:r>
      <w:r>
        <w:rPr>
          <w:rFonts w:ascii="Arial Narrow" w:hAnsi="Arial Narrow" w:cs="Arial Narrow"/>
          <w:b/>
          <w:bCs/>
          <w:strike/>
          <w:color w:val="000000"/>
        </w:rPr>
        <w:t xml:space="preserve">coproducteur(s) </w:t>
      </w:r>
      <w:r>
        <w:rPr>
          <w:rFonts w:ascii="Arial Narrow" w:hAnsi="Arial Narrow" w:cs="Arial Narrow"/>
          <w:b/>
          <w:bCs/>
          <w:color w:val="000000"/>
        </w:rPr>
        <w:t xml:space="preserve">: </w:t>
      </w:r>
      <w:r>
        <w:rPr>
          <w:rFonts w:ascii="MS Gothic" w:eastAsia="MS Gothic" w:hAnsi="MS Gothic" w:cs="MS Gothic" w:hint="eastAsia"/>
          <w:b/>
          <w:bCs/>
          <w:color w:val="000000"/>
        </w:rPr>
        <w:t> </w:t>
      </w:r>
      <w:r>
        <w:rPr>
          <w:rFonts w:ascii="Arial Narrow" w:hAnsi="Arial Narrow" w:cs="Arial Narrow"/>
          <w:color w:val="000000"/>
          <w:sz w:val="22"/>
          <w:szCs w:val="22"/>
        </w:rPr>
        <w:t>CNES</w:t>
      </w:r>
    </w:p>
    <w:p w14:paraId="4B634C51" w14:textId="77777777" w:rsidR="0064104E" w:rsidRDefault="0064104E" w:rsidP="0064104E">
      <w:pPr>
        <w:autoSpaceDE w:val="0"/>
        <w:autoSpaceDN w:val="0"/>
        <w:adjustRightInd w:val="0"/>
        <w:rPr>
          <w:rFonts w:ascii="Arial Narrow" w:hAnsi="Arial Narrow" w:cs="Arial Narrow"/>
          <w:b/>
          <w:bCs/>
          <w:color w:val="000000"/>
        </w:rPr>
      </w:pPr>
    </w:p>
    <w:p w14:paraId="3B739C90" w14:textId="77777777" w:rsidR="0064104E" w:rsidRDefault="0064104E" w:rsidP="0064104E">
      <w:pPr>
        <w:autoSpaceDE w:val="0"/>
        <w:autoSpaceDN w:val="0"/>
        <w:adjustRightInd w:val="0"/>
        <w:ind w:left="360" w:hanging="360"/>
        <w:rPr>
          <w:rFonts w:ascii="Arial Narrow" w:hAnsi="Arial Narrow" w:cs="Arial Narrow"/>
          <w:b/>
          <w:bCs/>
          <w:color w:val="000000"/>
        </w:rPr>
      </w:pPr>
      <w:r>
        <w:rPr>
          <w:rFonts w:ascii="Arial Narrow" w:hAnsi="Arial Narrow" w:cs="Arial Narrow"/>
          <w:b/>
          <w:bCs/>
          <w:color w:val="000000"/>
        </w:rPr>
        <w:t xml:space="preserve">8. Commanditaire(s) : </w:t>
      </w:r>
      <w:r>
        <w:rPr>
          <w:rFonts w:ascii="MS Gothic" w:eastAsia="MS Gothic" w:hAnsi="MS Gothic" w:cs="MS Gothic" w:hint="eastAsia"/>
          <w:b/>
          <w:bCs/>
          <w:color w:val="000000"/>
        </w:rPr>
        <w:t> </w:t>
      </w:r>
      <w:r>
        <w:rPr>
          <w:rFonts w:ascii="Arial Narrow" w:hAnsi="Arial Narrow" w:cs="Arial Narrow"/>
          <w:color w:val="000000"/>
          <w:sz w:val="22"/>
          <w:szCs w:val="22"/>
        </w:rPr>
        <w:t>CNES, 2 place Maurice Quentin 75001 Paris</w:t>
      </w:r>
    </w:p>
    <w:p w14:paraId="5D4A11AF" w14:textId="77777777" w:rsidR="0064104E" w:rsidRDefault="0064104E" w:rsidP="0064104E">
      <w:pPr>
        <w:autoSpaceDE w:val="0"/>
        <w:autoSpaceDN w:val="0"/>
        <w:adjustRightInd w:val="0"/>
        <w:rPr>
          <w:rFonts w:ascii="Arial Narrow" w:hAnsi="Arial Narrow" w:cs="Arial Narrow"/>
          <w:i/>
          <w:iCs/>
          <w:color w:val="000000"/>
          <w:sz w:val="20"/>
          <w:szCs w:val="20"/>
        </w:rPr>
      </w:pPr>
    </w:p>
    <w:p w14:paraId="7D954A73" w14:textId="5A284FAB" w:rsidR="0064104E" w:rsidRDefault="0064104E" w:rsidP="0064104E">
      <w:pPr>
        <w:autoSpaceDE w:val="0"/>
        <w:autoSpaceDN w:val="0"/>
        <w:adjustRightInd w:val="0"/>
        <w:ind w:left="360" w:hanging="360"/>
        <w:rPr>
          <w:rFonts w:ascii="Arial Narrow" w:hAnsi="Arial Narrow" w:cs="Arial Narrow"/>
          <w:b/>
          <w:bCs/>
          <w:color w:val="000000"/>
        </w:rPr>
      </w:pPr>
      <w:r>
        <w:rPr>
          <w:rFonts w:ascii="Arial Narrow" w:hAnsi="Arial Narrow" w:cs="Arial Narrow"/>
          <w:b/>
          <w:bCs/>
          <w:color w:val="000000"/>
        </w:rPr>
        <w:t xml:space="preserve">9. Date de production de l’œuvre : </w:t>
      </w:r>
      <w:r>
        <w:rPr>
          <w:rFonts w:ascii="MS Gothic" w:eastAsia="MS Gothic" w:hAnsi="MS Gothic" w:cs="MS Gothic" w:hint="eastAsia"/>
          <w:b/>
          <w:bCs/>
          <w:color w:val="000000"/>
        </w:rPr>
        <w:t> </w:t>
      </w:r>
      <w:r w:rsidR="007A5FC6">
        <w:rPr>
          <w:rFonts w:ascii="Arial Narrow" w:hAnsi="Arial Narrow" w:cs="Arial Narrow"/>
          <w:color w:val="000000"/>
          <w:sz w:val="22"/>
          <w:szCs w:val="22"/>
        </w:rPr>
        <w:t>MARS 2022</w:t>
      </w:r>
    </w:p>
    <w:p w14:paraId="635622D9" w14:textId="77777777" w:rsidR="0064104E" w:rsidRDefault="0064104E" w:rsidP="0064104E">
      <w:pPr>
        <w:autoSpaceDE w:val="0"/>
        <w:autoSpaceDN w:val="0"/>
        <w:adjustRightInd w:val="0"/>
        <w:rPr>
          <w:rFonts w:ascii="Arial Narrow" w:hAnsi="Arial Narrow" w:cs="Arial Narrow"/>
          <w:b/>
          <w:bCs/>
          <w:color w:val="000000"/>
        </w:rPr>
      </w:pPr>
    </w:p>
    <w:p w14:paraId="7A83CF72" w14:textId="4D96885F" w:rsidR="0064104E" w:rsidRDefault="0064104E" w:rsidP="0064104E">
      <w:pPr>
        <w:autoSpaceDE w:val="0"/>
        <w:autoSpaceDN w:val="0"/>
        <w:adjustRightInd w:val="0"/>
        <w:ind w:left="360" w:hanging="360"/>
        <w:rPr>
          <w:rFonts w:ascii="Arial Narrow" w:hAnsi="Arial Narrow" w:cs="Arial Narrow"/>
          <w:b/>
          <w:bCs/>
          <w:color w:val="000000"/>
        </w:rPr>
      </w:pPr>
      <w:r>
        <w:rPr>
          <w:rFonts w:ascii="Arial Narrow" w:hAnsi="Arial Narrow" w:cs="Arial Narrow"/>
          <w:b/>
          <w:bCs/>
          <w:color w:val="000000"/>
        </w:rPr>
        <w:t xml:space="preserve">10. Durée : </w:t>
      </w:r>
      <w:r>
        <w:rPr>
          <w:rFonts w:ascii="MS Gothic" w:eastAsia="MS Gothic" w:hAnsi="MS Gothic" w:cs="MS Gothic" w:hint="eastAsia"/>
          <w:b/>
          <w:bCs/>
          <w:color w:val="000000"/>
        </w:rPr>
        <w:t> </w:t>
      </w:r>
      <w:r w:rsidR="007A5FC6">
        <w:rPr>
          <w:rFonts w:ascii="Arial Narrow" w:hAnsi="Arial Narrow" w:cs="Arial Narrow"/>
          <w:color w:val="000000"/>
          <w:sz w:val="22"/>
          <w:szCs w:val="22"/>
        </w:rPr>
        <w:t>2</w:t>
      </w:r>
      <w:r>
        <w:rPr>
          <w:rFonts w:ascii="Arial Narrow" w:hAnsi="Arial Narrow" w:cs="Arial Narrow"/>
          <w:color w:val="000000"/>
          <w:sz w:val="22"/>
          <w:szCs w:val="22"/>
        </w:rPr>
        <w:t xml:space="preserve"> minutes </w:t>
      </w:r>
      <w:r w:rsidR="007A5FC6">
        <w:rPr>
          <w:rFonts w:ascii="Arial Narrow" w:hAnsi="Arial Narrow" w:cs="Arial Narrow"/>
          <w:color w:val="000000"/>
          <w:sz w:val="22"/>
          <w:szCs w:val="22"/>
        </w:rPr>
        <w:t>53</w:t>
      </w:r>
    </w:p>
    <w:p w14:paraId="2DBA48D8" w14:textId="77777777" w:rsidR="0064104E" w:rsidRDefault="0064104E" w:rsidP="0064104E">
      <w:pPr>
        <w:autoSpaceDE w:val="0"/>
        <w:autoSpaceDN w:val="0"/>
        <w:adjustRightInd w:val="0"/>
        <w:rPr>
          <w:rFonts w:ascii="Arial Narrow" w:hAnsi="Arial Narrow" w:cs="Arial Narrow"/>
          <w:b/>
          <w:bCs/>
          <w:color w:val="000000"/>
        </w:rPr>
      </w:pPr>
    </w:p>
    <w:p w14:paraId="5E8946D5" w14:textId="2F9F2B0C" w:rsidR="0064104E" w:rsidRDefault="0064104E" w:rsidP="0064104E">
      <w:pPr>
        <w:autoSpaceDE w:val="0"/>
        <w:autoSpaceDN w:val="0"/>
        <w:adjustRightInd w:val="0"/>
        <w:ind w:left="360" w:hanging="360"/>
        <w:rPr>
          <w:rFonts w:ascii="Arial Narrow" w:hAnsi="Arial Narrow" w:cs="Arial Narrow"/>
          <w:b/>
          <w:bCs/>
          <w:color w:val="000000"/>
        </w:rPr>
      </w:pPr>
      <w:r>
        <w:rPr>
          <w:rFonts w:ascii="Arial Narrow" w:hAnsi="Arial Narrow" w:cs="Arial Narrow"/>
          <w:b/>
          <w:bCs/>
          <w:color w:val="000000"/>
        </w:rPr>
        <w:t xml:space="preserve">11. Langue(s) : </w:t>
      </w:r>
      <w:r>
        <w:rPr>
          <w:rFonts w:ascii="MS Gothic" w:eastAsia="MS Gothic" w:hAnsi="MS Gothic" w:cs="MS Gothic" w:hint="eastAsia"/>
          <w:b/>
          <w:bCs/>
          <w:color w:val="000000"/>
        </w:rPr>
        <w:t> </w:t>
      </w:r>
      <w:r w:rsidR="007A5FC6">
        <w:rPr>
          <w:rFonts w:ascii="Arial Narrow" w:hAnsi="Arial Narrow" w:cs="Arial Narrow"/>
          <w:color w:val="000000"/>
          <w:sz w:val="22"/>
          <w:szCs w:val="22"/>
        </w:rPr>
        <w:t>Anglaise</w:t>
      </w:r>
    </w:p>
    <w:p w14:paraId="536F3457" w14:textId="77777777" w:rsidR="0064104E" w:rsidRDefault="0064104E" w:rsidP="0064104E">
      <w:pPr>
        <w:autoSpaceDE w:val="0"/>
        <w:autoSpaceDN w:val="0"/>
        <w:adjustRightInd w:val="0"/>
        <w:rPr>
          <w:rFonts w:ascii="Arial Narrow" w:hAnsi="Arial Narrow" w:cs="Arial Narrow"/>
          <w:b/>
          <w:bCs/>
          <w:color w:val="000000"/>
        </w:rPr>
      </w:pPr>
    </w:p>
    <w:p w14:paraId="2AFA56CE" w14:textId="4EA6B4B1" w:rsidR="007007E3" w:rsidRDefault="0064104E" w:rsidP="007007E3">
      <w:pPr>
        <w:autoSpaceDE w:val="0"/>
        <w:autoSpaceDN w:val="0"/>
        <w:adjustRightInd w:val="0"/>
        <w:ind w:left="360" w:hanging="360"/>
        <w:rPr>
          <w:rFonts w:ascii="Arial Narrow" w:hAnsi="Arial Narrow" w:cs="Arial Narrow"/>
          <w:color w:val="000000"/>
          <w:sz w:val="22"/>
          <w:szCs w:val="22"/>
        </w:rPr>
      </w:pPr>
      <w:r>
        <w:rPr>
          <w:rFonts w:ascii="Arial Narrow" w:hAnsi="Arial Narrow" w:cs="Arial Narrow"/>
          <w:b/>
          <w:bCs/>
          <w:color w:val="000000"/>
        </w:rPr>
        <w:t xml:space="preserve">12. Versions : </w:t>
      </w:r>
      <w:r>
        <w:rPr>
          <w:rFonts w:ascii="MS Gothic" w:eastAsia="MS Gothic" w:hAnsi="MS Gothic" w:cs="MS Gothic" w:hint="eastAsia"/>
          <w:b/>
          <w:bCs/>
          <w:color w:val="000000"/>
        </w:rPr>
        <w:t> </w:t>
      </w:r>
      <w:r>
        <w:rPr>
          <w:rFonts w:ascii="Arial Narrow" w:hAnsi="Arial Narrow" w:cs="Arial Narrow"/>
          <w:color w:val="000000"/>
          <w:sz w:val="22"/>
          <w:szCs w:val="22"/>
        </w:rPr>
        <w:t xml:space="preserve">Couleur – langue(s) </w:t>
      </w:r>
      <w:r w:rsidR="007007E3">
        <w:rPr>
          <w:rFonts w:ascii="Arial Narrow" w:hAnsi="Arial Narrow" w:cs="Arial Narrow"/>
          <w:color w:val="000000"/>
          <w:sz w:val="22"/>
          <w:szCs w:val="22"/>
        </w:rPr>
        <w:t xml:space="preserve">VA </w:t>
      </w:r>
    </w:p>
    <w:p w14:paraId="2D8A28E1" w14:textId="77777777" w:rsidR="007007E3" w:rsidRDefault="007007E3" w:rsidP="007007E3">
      <w:pPr>
        <w:autoSpaceDE w:val="0"/>
        <w:autoSpaceDN w:val="0"/>
        <w:adjustRightInd w:val="0"/>
        <w:rPr>
          <w:rFonts w:ascii="Arial Narrow" w:hAnsi="Arial Narrow" w:cs="Arial Narrow"/>
          <w:b/>
          <w:bCs/>
          <w:color w:val="000000"/>
        </w:rPr>
      </w:pPr>
    </w:p>
    <w:p w14:paraId="35DC5034" w14:textId="60E0DCF9" w:rsidR="0064104E" w:rsidRPr="007A5FC6" w:rsidRDefault="0064104E" w:rsidP="007007E3">
      <w:pPr>
        <w:autoSpaceDE w:val="0"/>
        <w:autoSpaceDN w:val="0"/>
        <w:adjustRightInd w:val="0"/>
        <w:rPr>
          <w:rFonts w:ascii="Arial Narrow" w:hAnsi="Arial Narrow" w:cs="Arial Narrow"/>
          <w:color w:val="000000"/>
          <w:sz w:val="22"/>
          <w:szCs w:val="22"/>
        </w:rPr>
      </w:pPr>
      <w:r>
        <w:rPr>
          <w:rFonts w:ascii="Arial Narrow" w:hAnsi="Arial Narrow" w:cs="Arial Narrow"/>
          <w:b/>
          <w:bCs/>
          <w:color w:val="000000"/>
        </w:rPr>
        <w:t xml:space="preserve">13. Résumé de l’œuvre : </w:t>
      </w:r>
    </w:p>
    <w:p w14:paraId="21749CCC" w14:textId="01DACA03" w:rsidR="007A5FC6" w:rsidRDefault="007A5FC6" w:rsidP="007A5FC6">
      <w:pPr>
        <w:rPr>
          <w:rFonts w:ascii="Arial Narrow" w:hAnsi="Arial Narrow" w:cs="Arial Narrow"/>
          <w:color w:val="000000"/>
          <w:sz w:val="22"/>
          <w:szCs w:val="22"/>
        </w:rPr>
      </w:pPr>
      <w:r w:rsidRPr="007A5FC6">
        <w:rPr>
          <w:rFonts w:ascii="Arial Narrow" w:hAnsi="Arial Narrow" w:cs="Arial Narrow"/>
          <w:color w:val="000000"/>
          <w:sz w:val="22"/>
          <w:szCs w:val="22"/>
        </w:rPr>
        <w:t>La mission MMX (Martian Moons Exploration), menée par le Japon, décollera en 2024 pour étudier les deux lunes de Mars, Phobos et Deimos. En plus d’une observation scientifique prolongée, le véhicule est équipé pour rapporter des échantillons de Phobos, et déposera un robot mobile franco-allemand à sa surface.</w:t>
      </w:r>
    </w:p>
    <w:p w14:paraId="41847D54" w14:textId="77777777" w:rsidR="007A5FC6" w:rsidRPr="007A5FC6" w:rsidRDefault="007A5FC6" w:rsidP="007A5FC6">
      <w:pPr>
        <w:rPr>
          <w:rFonts w:ascii="Arial Narrow" w:hAnsi="Arial Narrow" w:cs="Arial Narrow"/>
          <w:color w:val="000000"/>
          <w:sz w:val="22"/>
          <w:szCs w:val="22"/>
        </w:rPr>
      </w:pPr>
    </w:p>
    <w:p w14:paraId="222545F4" w14:textId="77777777" w:rsidR="0064104E" w:rsidRDefault="0064104E" w:rsidP="0064104E">
      <w:pPr>
        <w:autoSpaceDE w:val="0"/>
        <w:autoSpaceDN w:val="0"/>
        <w:adjustRightInd w:val="0"/>
        <w:spacing w:after="240"/>
        <w:rPr>
          <w:rFonts w:ascii="Arial Narrow" w:hAnsi="Arial Narrow" w:cs="Arial Narrow"/>
          <w:color w:val="000000"/>
          <w:sz w:val="22"/>
          <w:szCs w:val="22"/>
        </w:rPr>
      </w:pPr>
      <w:r>
        <w:rPr>
          <w:rFonts w:ascii="Arial Narrow" w:hAnsi="Arial Narrow" w:cs="Arial Narrow"/>
          <w:b/>
          <w:bCs/>
          <w:color w:val="000000"/>
        </w:rPr>
        <w:t xml:space="preserve">14. Lieux de tournage : </w:t>
      </w:r>
    </w:p>
    <w:p w14:paraId="0AF96B73" w14:textId="77777777" w:rsidR="0064104E" w:rsidRDefault="0064104E" w:rsidP="0064104E">
      <w:pPr>
        <w:autoSpaceDE w:val="0"/>
        <w:autoSpaceDN w:val="0"/>
        <w:adjustRightInd w:val="0"/>
        <w:spacing w:after="240"/>
        <w:rPr>
          <w:rFonts w:ascii="Arial Narrow" w:hAnsi="Arial Narrow" w:cs="Arial Narrow"/>
          <w:color w:val="000000"/>
          <w:sz w:val="22"/>
          <w:szCs w:val="22"/>
        </w:rPr>
      </w:pPr>
      <w:r>
        <w:rPr>
          <w:rFonts w:ascii="Arial Narrow" w:hAnsi="Arial Narrow" w:cs="Arial Narrow"/>
          <w:color w:val="000000"/>
          <w:sz w:val="22"/>
          <w:szCs w:val="22"/>
        </w:rPr>
        <w:t>CNES CST</w:t>
      </w:r>
    </w:p>
    <w:p w14:paraId="1D9BCB09" w14:textId="77777777" w:rsidR="0064104E" w:rsidRDefault="0064104E" w:rsidP="0064104E">
      <w:pPr>
        <w:autoSpaceDE w:val="0"/>
        <w:autoSpaceDN w:val="0"/>
        <w:adjustRightInd w:val="0"/>
        <w:rPr>
          <w:rFonts w:ascii="Arial Narrow" w:hAnsi="Arial Narrow" w:cs="Arial Narrow"/>
          <w:b/>
          <w:bCs/>
          <w:color w:val="000000"/>
        </w:rPr>
      </w:pPr>
    </w:p>
    <w:p w14:paraId="7CC8CAD8" w14:textId="5E1555F6" w:rsidR="0064104E" w:rsidRDefault="0064104E" w:rsidP="0064104E">
      <w:pPr>
        <w:autoSpaceDE w:val="0"/>
        <w:autoSpaceDN w:val="0"/>
        <w:adjustRightInd w:val="0"/>
        <w:ind w:left="360" w:hanging="360"/>
        <w:rPr>
          <w:rFonts w:ascii="Arial Narrow" w:hAnsi="Arial Narrow" w:cs="Arial Narrow"/>
          <w:color w:val="000000"/>
          <w:sz w:val="22"/>
          <w:szCs w:val="22"/>
        </w:rPr>
      </w:pPr>
      <w:r>
        <w:rPr>
          <w:rFonts w:ascii="Arial Narrow" w:hAnsi="Arial Narrow" w:cs="Arial Narrow"/>
          <w:b/>
          <w:bCs/>
          <w:color w:val="000000"/>
        </w:rPr>
        <w:t xml:space="preserve">15. Droits / Crédits : </w:t>
      </w:r>
      <w:r>
        <w:rPr>
          <w:rFonts w:ascii="MS Gothic" w:eastAsia="MS Gothic" w:hAnsi="MS Gothic" w:cs="MS Gothic" w:hint="eastAsia"/>
          <w:b/>
          <w:bCs/>
          <w:color w:val="000000"/>
        </w:rPr>
        <w:t> </w:t>
      </w:r>
      <w:r>
        <w:rPr>
          <w:rFonts w:ascii="Arial Narrow" w:hAnsi="Arial Narrow" w:cs="Arial Narrow"/>
          <w:color w:val="000000"/>
          <w:sz w:val="22"/>
          <w:szCs w:val="22"/>
        </w:rPr>
        <w:t>Images : QuiSproduction /CNES</w:t>
      </w:r>
      <w:r w:rsidR="007A5FC6">
        <w:rPr>
          <w:rFonts w:ascii="Arial Narrow" w:hAnsi="Arial Narrow" w:cs="Arial Narrow"/>
          <w:color w:val="000000"/>
          <w:sz w:val="22"/>
          <w:szCs w:val="22"/>
        </w:rPr>
        <w:t>/JAXA</w:t>
      </w:r>
    </w:p>
    <w:p w14:paraId="3E1AB19C" w14:textId="77777777" w:rsidR="0064104E" w:rsidRDefault="0064104E" w:rsidP="0064104E">
      <w:pPr>
        <w:autoSpaceDE w:val="0"/>
        <w:autoSpaceDN w:val="0"/>
        <w:adjustRightInd w:val="0"/>
        <w:ind w:left="360" w:hanging="360"/>
        <w:rPr>
          <w:rFonts w:ascii="Arial Narrow" w:hAnsi="Arial Narrow" w:cs="Arial Narrow"/>
          <w:b/>
          <w:bCs/>
          <w:color w:val="000000"/>
        </w:rPr>
      </w:pPr>
    </w:p>
    <w:p w14:paraId="211C924E" w14:textId="77777777" w:rsidR="0064104E" w:rsidRDefault="0064104E" w:rsidP="0064104E">
      <w:pPr>
        <w:autoSpaceDE w:val="0"/>
        <w:autoSpaceDN w:val="0"/>
        <w:adjustRightInd w:val="0"/>
        <w:rPr>
          <w:rFonts w:ascii="Arial Narrow" w:hAnsi="Arial Narrow" w:cs="Arial Narrow"/>
          <w:b/>
          <w:bCs/>
          <w:color w:val="000000"/>
        </w:rPr>
      </w:pPr>
      <w:r>
        <w:rPr>
          <w:rFonts w:ascii="Arial Narrow" w:hAnsi="Arial Narrow" w:cs="Arial Narrow"/>
          <w:b/>
          <w:bCs/>
          <w:color w:val="000000"/>
        </w:rPr>
        <w:t xml:space="preserve">16. Contenu : </w:t>
      </w:r>
    </w:p>
    <w:p w14:paraId="60256BA3" w14:textId="77777777" w:rsidR="0064104E" w:rsidRDefault="0064104E" w:rsidP="0064104E">
      <w:pPr>
        <w:autoSpaceDE w:val="0"/>
        <w:autoSpaceDN w:val="0"/>
        <w:adjustRightInd w:val="0"/>
        <w:rPr>
          <w:rFonts w:ascii="Arial Narrow" w:hAnsi="Arial Narrow" w:cs="Arial Narrow"/>
          <w:color w:val="000000"/>
        </w:rPr>
      </w:pPr>
      <w:r>
        <w:rPr>
          <w:rFonts w:ascii="Arial Narrow" w:hAnsi="Arial Narrow" w:cs="Arial Narrow"/>
          <w:color w:val="000000"/>
        </w:rPr>
        <w:t>I</w:t>
      </w:r>
      <w:r>
        <w:rPr>
          <w:rFonts w:ascii="Arial Narrow" w:hAnsi="Arial Narrow" w:cs="Arial Narrow"/>
          <w:b/>
          <w:bCs/>
          <w:color w:val="000000"/>
        </w:rPr>
        <w:t>nterviews</w:t>
      </w:r>
    </w:p>
    <w:p w14:paraId="169F39FD" w14:textId="4174FBB2" w:rsidR="0064104E" w:rsidRDefault="007A5FC6" w:rsidP="0064104E">
      <w:pPr>
        <w:autoSpaceDE w:val="0"/>
        <w:autoSpaceDN w:val="0"/>
        <w:adjustRightInd w:val="0"/>
        <w:rPr>
          <w:rFonts w:ascii="Arial Narrow" w:hAnsi="Arial Narrow" w:cs="Arial Narrow"/>
          <w:color w:val="000000"/>
        </w:rPr>
      </w:pPr>
      <w:r>
        <w:rPr>
          <w:rFonts w:ascii="Arial Narrow" w:hAnsi="Arial Narrow" w:cs="Arial Narrow"/>
          <w:color w:val="000000"/>
        </w:rPr>
        <w:t>Michel Le Du – CNES MIRS Projetct Manager</w:t>
      </w:r>
      <w:r w:rsidR="0064104E">
        <w:rPr>
          <w:rFonts w:ascii="Arial Narrow" w:hAnsi="Arial Narrow" w:cs="Arial Narrow"/>
          <w:color w:val="000000"/>
        </w:rPr>
        <w:t xml:space="preserve"> – CNES</w:t>
      </w:r>
    </w:p>
    <w:p w14:paraId="7580565B" w14:textId="59F41EA2" w:rsidR="0064104E" w:rsidRPr="007A5FC6" w:rsidRDefault="007A5FC6" w:rsidP="0064104E">
      <w:pPr>
        <w:autoSpaceDE w:val="0"/>
        <w:autoSpaceDN w:val="0"/>
        <w:adjustRightInd w:val="0"/>
        <w:rPr>
          <w:rFonts w:ascii="Arial Narrow" w:hAnsi="Arial Narrow" w:cs="Arial Narrow"/>
          <w:color w:val="000000"/>
          <w:lang w:val="en-US"/>
        </w:rPr>
      </w:pPr>
      <w:r w:rsidRPr="007A5FC6">
        <w:rPr>
          <w:rFonts w:ascii="Arial Narrow" w:hAnsi="Arial Narrow" w:cs="Arial Narrow"/>
          <w:color w:val="000000"/>
          <w:lang w:val="en-US"/>
        </w:rPr>
        <w:t>Elisabeth Canalias – Head of CNES F</w:t>
      </w:r>
      <w:r>
        <w:rPr>
          <w:rFonts w:ascii="Arial Narrow" w:hAnsi="Arial Narrow" w:cs="Arial Narrow"/>
          <w:color w:val="000000"/>
          <w:lang w:val="en-US"/>
        </w:rPr>
        <w:t>light dynamics contribution to MMX - CNES</w:t>
      </w:r>
    </w:p>
    <w:p w14:paraId="6553C1EB" w14:textId="1943B84B" w:rsidR="007A5FC6" w:rsidRPr="007A5FC6" w:rsidRDefault="007A5FC6" w:rsidP="0064104E">
      <w:pPr>
        <w:autoSpaceDE w:val="0"/>
        <w:autoSpaceDN w:val="0"/>
        <w:adjustRightInd w:val="0"/>
        <w:rPr>
          <w:rFonts w:ascii="Arial Narrow" w:hAnsi="Arial Narrow" w:cs="Arial Narrow"/>
          <w:color w:val="000000"/>
          <w:lang w:val="en-US"/>
        </w:rPr>
      </w:pPr>
      <w:r w:rsidRPr="007A5FC6">
        <w:rPr>
          <w:rFonts w:ascii="Arial Narrow" w:hAnsi="Arial Narrow" w:cs="Arial Narrow"/>
          <w:color w:val="000000"/>
          <w:lang w:val="en-US"/>
        </w:rPr>
        <w:t>Stephane Mary – Head of proj</w:t>
      </w:r>
      <w:r>
        <w:rPr>
          <w:rFonts w:ascii="Arial Narrow" w:hAnsi="Arial Narrow" w:cs="Arial Narrow"/>
          <w:color w:val="000000"/>
          <w:lang w:val="en-US"/>
        </w:rPr>
        <w:t>ect for Rover MMX - CNES</w:t>
      </w:r>
    </w:p>
    <w:p w14:paraId="2EA5566E" w14:textId="77777777" w:rsidR="007A5FC6" w:rsidRPr="007A5FC6" w:rsidRDefault="007A5FC6" w:rsidP="0064104E">
      <w:pPr>
        <w:autoSpaceDE w:val="0"/>
        <w:autoSpaceDN w:val="0"/>
        <w:adjustRightInd w:val="0"/>
        <w:rPr>
          <w:rFonts w:ascii="Arial Narrow" w:hAnsi="Arial Narrow" w:cs="Arial Narrow"/>
          <w:color w:val="000000"/>
          <w:lang w:val="en-US"/>
        </w:rPr>
      </w:pPr>
    </w:p>
    <w:p w14:paraId="42B066F8" w14:textId="419FC8F7" w:rsidR="0064104E" w:rsidRDefault="0064104E" w:rsidP="0064104E">
      <w:pPr>
        <w:autoSpaceDE w:val="0"/>
        <w:autoSpaceDN w:val="0"/>
        <w:adjustRightInd w:val="0"/>
        <w:rPr>
          <w:rFonts w:ascii="Arial Narrow" w:hAnsi="Arial Narrow" w:cs="Arial Narrow"/>
          <w:color w:val="000000"/>
        </w:rPr>
      </w:pPr>
      <w:r>
        <w:rPr>
          <w:rFonts w:ascii="Arial Narrow" w:hAnsi="Arial Narrow" w:cs="Arial Narrow"/>
          <w:b/>
          <w:bCs/>
          <w:color w:val="000000"/>
        </w:rPr>
        <w:t xml:space="preserve">Illustrations </w:t>
      </w:r>
      <w:r w:rsidR="007A5FC6">
        <w:rPr>
          <w:rFonts w:ascii="Arial Narrow" w:hAnsi="Arial Narrow" w:cs="Arial Narrow"/>
          <w:color w:val="000000"/>
        </w:rPr>
        <w:t>Réunion MMX au CNES et illustration Mission</w:t>
      </w:r>
    </w:p>
    <w:p w14:paraId="046B18E8" w14:textId="77777777" w:rsidR="0064104E" w:rsidRDefault="0064104E" w:rsidP="0064104E">
      <w:pPr>
        <w:autoSpaceDE w:val="0"/>
        <w:autoSpaceDN w:val="0"/>
        <w:adjustRightInd w:val="0"/>
        <w:rPr>
          <w:rFonts w:ascii="Arial Narrow" w:hAnsi="Arial Narrow" w:cs="Arial Narrow"/>
          <w:b/>
          <w:bCs/>
          <w:color w:val="000000"/>
        </w:rPr>
      </w:pPr>
    </w:p>
    <w:p w14:paraId="1BA72379" w14:textId="77777777" w:rsidR="0064104E" w:rsidRDefault="0064104E" w:rsidP="0064104E">
      <w:pPr>
        <w:autoSpaceDE w:val="0"/>
        <w:autoSpaceDN w:val="0"/>
        <w:adjustRightInd w:val="0"/>
        <w:rPr>
          <w:rFonts w:ascii="Arial Narrow" w:hAnsi="Arial Narrow" w:cs="Arial Narrow"/>
          <w:b/>
          <w:bCs/>
          <w:color w:val="000000"/>
        </w:rPr>
      </w:pPr>
      <w:r>
        <w:rPr>
          <w:rFonts w:ascii="Arial Narrow" w:hAnsi="Arial Narrow" w:cs="Arial Narrow"/>
          <w:b/>
          <w:bCs/>
          <w:color w:val="000000"/>
        </w:rPr>
        <w:t>17. Générique :</w:t>
      </w:r>
    </w:p>
    <w:p w14:paraId="76088C5B" w14:textId="77777777" w:rsidR="0064104E" w:rsidRDefault="0064104E" w:rsidP="0064104E">
      <w:pPr>
        <w:autoSpaceDE w:val="0"/>
        <w:autoSpaceDN w:val="0"/>
        <w:adjustRightInd w:val="0"/>
        <w:ind w:left="360"/>
        <w:rPr>
          <w:rFonts w:ascii="Arial Narrow" w:hAnsi="Arial Narrow" w:cs="Arial Narrow"/>
          <w:color w:val="000000"/>
          <w:sz w:val="22"/>
          <w:szCs w:val="22"/>
        </w:rPr>
      </w:pPr>
      <w:r>
        <w:rPr>
          <w:rFonts w:ascii="MS Gothic" w:eastAsia="MS Gothic" w:hAnsi="MS Gothic" w:cs="MS Gothic" w:hint="eastAsia"/>
          <w:b/>
          <w:bCs/>
          <w:color w:val="000000"/>
        </w:rPr>
        <w:t> </w:t>
      </w:r>
      <w:r>
        <w:rPr>
          <w:rFonts w:ascii="Arial Narrow" w:hAnsi="Arial Narrow" w:cs="Arial Narrow"/>
          <w:color w:val="000000"/>
          <w:sz w:val="22"/>
          <w:szCs w:val="22"/>
        </w:rPr>
        <w:t>Réalisation :</w:t>
      </w:r>
    </w:p>
    <w:p w14:paraId="40FD7020" w14:textId="77777777" w:rsidR="0064104E" w:rsidRDefault="0064104E" w:rsidP="0064104E">
      <w:pPr>
        <w:autoSpaceDE w:val="0"/>
        <w:autoSpaceDN w:val="0"/>
        <w:adjustRightInd w:val="0"/>
        <w:ind w:left="360"/>
        <w:rPr>
          <w:rFonts w:ascii="Arial Narrow" w:hAnsi="Arial Narrow" w:cs="Arial Narrow"/>
          <w:color w:val="000000"/>
          <w:sz w:val="22"/>
          <w:szCs w:val="22"/>
        </w:rPr>
      </w:pPr>
      <w:r>
        <w:rPr>
          <w:rFonts w:ascii="Arial Narrow" w:hAnsi="Arial Narrow" w:cs="Arial Narrow"/>
          <w:color w:val="000000"/>
          <w:sz w:val="22"/>
          <w:szCs w:val="22"/>
        </w:rPr>
        <w:t>QuiSproduction</w:t>
      </w:r>
    </w:p>
    <w:p w14:paraId="55C35936" w14:textId="55A7A75D" w:rsidR="0064104E" w:rsidRDefault="0064104E" w:rsidP="0064104E">
      <w:pPr>
        <w:autoSpaceDE w:val="0"/>
        <w:autoSpaceDN w:val="0"/>
        <w:adjustRightInd w:val="0"/>
        <w:ind w:left="360"/>
        <w:rPr>
          <w:rFonts w:ascii="Arial Narrow" w:hAnsi="Arial Narrow" w:cs="Arial Narrow"/>
          <w:color w:val="000000"/>
          <w:sz w:val="22"/>
          <w:szCs w:val="22"/>
        </w:rPr>
      </w:pPr>
      <w:r>
        <w:rPr>
          <w:rFonts w:ascii="Arial Narrow" w:hAnsi="Arial Narrow" w:cs="Arial Narrow"/>
          <w:color w:val="000000"/>
          <w:sz w:val="22"/>
          <w:szCs w:val="22"/>
        </w:rPr>
        <w:lastRenderedPageBreak/>
        <w:t>Images : QuiSproduction/CNES</w:t>
      </w:r>
      <w:r w:rsidR="007A5FC6">
        <w:rPr>
          <w:rFonts w:ascii="Arial Narrow" w:hAnsi="Arial Narrow" w:cs="Arial Narrow"/>
          <w:color w:val="000000"/>
          <w:sz w:val="22"/>
          <w:szCs w:val="22"/>
        </w:rPr>
        <w:t>/JAXA</w:t>
      </w:r>
    </w:p>
    <w:p w14:paraId="42424170" w14:textId="77777777" w:rsidR="0064104E" w:rsidRDefault="0064104E" w:rsidP="0064104E">
      <w:pPr>
        <w:autoSpaceDE w:val="0"/>
        <w:autoSpaceDN w:val="0"/>
        <w:adjustRightInd w:val="0"/>
        <w:ind w:left="360"/>
        <w:rPr>
          <w:rFonts w:ascii="Arial Narrow" w:hAnsi="Arial Narrow" w:cs="Arial Narrow"/>
          <w:color w:val="000000"/>
          <w:sz w:val="22"/>
          <w:szCs w:val="22"/>
        </w:rPr>
      </w:pPr>
    </w:p>
    <w:p w14:paraId="02D530D8" w14:textId="77777777" w:rsidR="0064104E" w:rsidRDefault="0064104E" w:rsidP="0064104E">
      <w:pPr>
        <w:autoSpaceDE w:val="0"/>
        <w:autoSpaceDN w:val="0"/>
        <w:adjustRightInd w:val="0"/>
        <w:ind w:left="360"/>
        <w:rPr>
          <w:rFonts w:ascii="Arial Narrow" w:hAnsi="Arial Narrow" w:cs="Arial Narrow"/>
          <w:color w:val="000000"/>
          <w:sz w:val="22"/>
          <w:szCs w:val="22"/>
        </w:rPr>
      </w:pPr>
    </w:p>
    <w:p w14:paraId="47BF8910" w14:textId="77777777" w:rsidR="0064104E" w:rsidRDefault="0064104E" w:rsidP="0064104E">
      <w:pPr>
        <w:autoSpaceDE w:val="0"/>
        <w:autoSpaceDN w:val="0"/>
        <w:adjustRightInd w:val="0"/>
        <w:rPr>
          <w:rFonts w:ascii="Arial Narrow" w:hAnsi="Arial Narrow" w:cs="Arial Narrow"/>
          <w:b/>
          <w:bCs/>
          <w:color w:val="000000"/>
        </w:rPr>
      </w:pPr>
      <w:r>
        <w:rPr>
          <w:rFonts w:ascii="MS Gothic" w:eastAsia="MS Gothic" w:hAnsi="MS Gothic" w:cs="MS Gothic" w:hint="eastAsia"/>
          <w:color w:val="000000"/>
          <w:sz w:val="22"/>
          <w:szCs w:val="22"/>
        </w:rPr>
        <w:t> </w:t>
      </w:r>
      <w:r>
        <w:rPr>
          <w:rFonts w:ascii="Arial Narrow" w:hAnsi="Arial Narrow" w:cs="Arial Narrow"/>
          <w:b/>
          <w:bCs/>
          <w:color w:val="000000"/>
        </w:rPr>
        <w:t>18. Format :</w:t>
      </w:r>
    </w:p>
    <w:p w14:paraId="19FA064E" w14:textId="44252A5F" w:rsidR="0064104E" w:rsidRDefault="0064104E" w:rsidP="0064104E">
      <w:pPr>
        <w:autoSpaceDE w:val="0"/>
        <w:autoSpaceDN w:val="0"/>
        <w:adjustRightInd w:val="0"/>
        <w:ind w:left="360"/>
        <w:rPr>
          <w:rFonts w:ascii="Arial Narrow" w:hAnsi="Arial Narrow" w:cs="Arial Narrow"/>
          <w:color w:val="000000"/>
          <w:sz w:val="22"/>
          <w:szCs w:val="22"/>
        </w:rPr>
      </w:pPr>
      <w:r>
        <w:rPr>
          <w:rFonts w:ascii="Arial Narrow" w:hAnsi="Arial Narrow" w:cs="Arial Narrow"/>
          <w:color w:val="000000"/>
          <w:sz w:val="22"/>
          <w:szCs w:val="22"/>
        </w:rPr>
        <w:t xml:space="preserve">16/9 1920X1080 </w:t>
      </w:r>
      <w:r w:rsidR="007A5FC6">
        <w:rPr>
          <w:rFonts w:ascii="Arial Narrow" w:hAnsi="Arial Narrow" w:cs="Arial Narrow"/>
          <w:color w:val="000000"/>
          <w:sz w:val="22"/>
          <w:szCs w:val="22"/>
        </w:rPr>
        <w:t>H264</w:t>
      </w:r>
    </w:p>
    <w:p w14:paraId="27D0A080" w14:textId="77777777" w:rsidR="0064104E" w:rsidRDefault="0064104E" w:rsidP="0064104E">
      <w:pPr>
        <w:autoSpaceDE w:val="0"/>
        <w:autoSpaceDN w:val="0"/>
        <w:adjustRightInd w:val="0"/>
        <w:ind w:left="360"/>
        <w:rPr>
          <w:rFonts w:ascii="Arial Narrow" w:hAnsi="Arial Narrow" w:cs="Arial Narrow"/>
          <w:b/>
          <w:bCs/>
          <w:color w:val="000000"/>
        </w:rPr>
      </w:pPr>
      <w:r>
        <w:rPr>
          <w:rFonts w:ascii="Arial Narrow" w:hAnsi="Arial Narrow" w:cs="Arial Narrow"/>
          <w:color w:val="000000"/>
          <w:sz w:val="22"/>
          <w:szCs w:val="22"/>
        </w:rPr>
        <w:t>Procédé son sur la copie présentée :</w:t>
      </w:r>
      <w:r>
        <w:rPr>
          <w:rFonts w:ascii="Arial Narrow" w:hAnsi="Arial Narrow" w:cs="Arial Narrow"/>
          <w:b/>
          <w:bCs/>
          <w:color w:val="000000"/>
        </w:rPr>
        <w:t xml:space="preserve"> </w:t>
      </w:r>
      <w:r>
        <w:rPr>
          <w:rFonts w:ascii="MS Gothic" w:eastAsia="MS Gothic" w:hAnsi="MS Gothic" w:cs="MS Gothic" w:hint="eastAsia"/>
          <w:b/>
          <w:bCs/>
          <w:color w:val="000000"/>
        </w:rPr>
        <w:t> </w:t>
      </w:r>
      <w:r>
        <w:rPr>
          <w:rFonts w:ascii="Arial Narrow" w:hAnsi="Arial Narrow" w:cs="Arial Narrow"/>
          <w:color w:val="000000"/>
          <w:sz w:val="22"/>
          <w:szCs w:val="22"/>
        </w:rPr>
        <w:t>Stéréo 48Hz</w:t>
      </w:r>
    </w:p>
    <w:p w14:paraId="09AA10E4" w14:textId="77777777" w:rsidR="0064104E" w:rsidRDefault="0064104E" w:rsidP="0064104E">
      <w:pPr>
        <w:autoSpaceDE w:val="0"/>
        <w:autoSpaceDN w:val="0"/>
        <w:adjustRightInd w:val="0"/>
        <w:ind w:left="360" w:hanging="360"/>
        <w:rPr>
          <w:rFonts w:ascii="Arial Narrow" w:hAnsi="Arial Narrow" w:cs="Arial Narrow"/>
          <w:b/>
          <w:bCs/>
          <w:color w:val="000000"/>
        </w:rPr>
      </w:pPr>
      <w:r>
        <w:rPr>
          <w:rFonts w:ascii="Arial Narrow" w:hAnsi="Arial Narrow" w:cs="Arial Narrow"/>
          <w:b/>
          <w:bCs/>
          <w:color w:val="000000"/>
        </w:rPr>
        <w:t xml:space="preserve">19. Laboratoire(s) ou le film a été déposé : </w:t>
      </w:r>
      <w:r>
        <w:rPr>
          <w:rFonts w:ascii="MS Gothic" w:eastAsia="MS Gothic" w:hAnsi="MS Gothic" w:cs="MS Gothic" w:hint="eastAsia"/>
          <w:b/>
          <w:bCs/>
          <w:color w:val="000000"/>
        </w:rPr>
        <w:t> </w:t>
      </w:r>
      <w:r>
        <w:rPr>
          <w:rFonts w:ascii="Arial Narrow" w:hAnsi="Arial Narrow" w:cs="Arial Narrow"/>
          <w:color w:val="000000"/>
          <w:sz w:val="22"/>
          <w:szCs w:val="22"/>
        </w:rPr>
        <w:t>……………………………</w:t>
      </w:r>
      <w:r>
        <w:rPr>
          <w:rFonts w:ascii="MS Gothic" w:eastAsia="MS Gothic" w:hAnsi="MS Gothic" w:cs="MS Gothic" w:hint="eastAsia"/>
          <w:color w:val="000000"/>
          <w:sz w:val="22"/>
          <w:szCs w:val="22"/>
        </w:rPr>
        <w:t> </w:t>
      </w:r>
      <w:r>
        <w:rPr>
          <w:rFonts w:ascii="Arial Narrow" w:hAnsi="Arial Narrow" w:cs="Arial Narrow"/>
          <w:color w:val="000000"/>
          <w:sz w:val="22"/>
          <w:szCs w:val="22"/>
        </w:rPr>
        <w:t>……………………………</w:t>
      </w:r>
      <w:r>
        <w:rPr>
          <w:rFonts w:ascii="MS Gothic" w:eastAsia="MS Gothic" w:hAnsi="MS Gothic" w:cs="MS Gothic" w:hint="eastAsia"/>
          <w:b/>
          <w:bCs/>
          <w:color w:val="000000"/>
        </w:rPr>
        <w:t> </w:t>
      </w:r>
      <w:r>
        <w:rPr>
          <w:rFonts w:ascii="Arial Narrow" w:hAnsi="Arial Narrow" w:cs="Arial Narrow"/>
          <w:color w:val="000000"/>
          <w:sz w:val="22"/>
          <w:szCs w:val="22"/>
        </w:rPr>
        <w:t>……………………………</w:t>
      </w:r>
      <w:r>
        <w:rPr>
          <w:rFonts w:ascii="MS Gothic" w:eastAsia="MS Gothic" w:hAnsi="MS Gothic" w:cs="MS Gothic" w:hint="eastAsia"/>
          <w:color w:val="000000"/>
          <w:sz w:val="22"/>
          <w:szCs w:val="22"/>
        </w:rPr>
        <w:t> </w:t>
      </w:r>
      <w:r>
        <w:rPr>
          <w:rFonts w:ascii="Arial Narrow" w:hAnsi="Arial Narrow" w:cs="Arial Narrow"/>
          <w:color w:val="000000"/>
          <w:sz w:val="22"/>
          <w:szCs w:val="22"/>
        </w:rPr>
        <w:t>……………………………</w:t>
      </w:r>
      <w:r>
        <w:rPr>
          <w:rFonts w:ascii="MS Gothic" w:eastAsia="MS Gothic" w:hAnsi="MS Gothic" w:cs="MS Gothic" w:hint="eastAsia"/>
          <w:b/>
          <w:bCs/>
          <w:color w:val="000000"/>
        </w:rPr>
        <w:t> </w:t>
      </w:r>
    </w:p>
    <w:p w14:paraId="5C56ABC1" w14:textId="77777777" w:rsidR="0064104E" w:rsidRDefault="0064104E" w:rsidP="0064104E">
      <w:pPr>
        <w:autoSpaceDE w:val="0"/>
        <w:autoSpaceDN w:val="0"/>
        <w:adjustRightInd w:val="0"/>
        <w:rPr>
          <w:rFonts w:ascii="Arial Narrow" w:hAnsi="Arial Narrow" w:cs="Arial Narrow"/>
          <w:color w:val="000000"/>
        </w:rPr>
      </w:pPr>
    </w:p>
    <w:p w14:paraId="0407FC69" w14:textId="77777777" w:rsidR="0064104E" w:rsidRDefault="0064104E" w:rsidP="0064104E">
      <w:pPr>
        <w:autoSpaceDE w:val="0"/>
        <w:autoSpaceDN w:val="0"/>
        <w:adjustRightInd w:val="0"/>
        <w:rPr>
          <w:rFonts w:ascii="Arial Narrow" w:hAnsi="Arial Narrow" w:cs="Arial Narrow"/>
          <w:color w:val="000000"/>
          <w:sz w:val="22"/>
          <w:szCs w:val="22"/>
        </w:rPr>
      </w:pPr>
      <w:r>
        <w:rPr>
          <w:rFonts w:ascii="Arial Narrow" w:hAnsi="Arial Narrow" w:cs="Arial Narrow"/>
          <w:color w:val="000000"/>
          <w:sz w:val="22"/>
          <w:szCs w:val="22"/>
        </w:rPr>
        <w:t>Le soussigné, mandataire du producteur délégué (1</w:t>
      </w:r>
      <w:proofErr w:type="gramStart"/>
      <w:r>
        <w:rPr>
          <w:rFonts w:ascii="Arial Narrow" w:hAnsi="Arial Narrow" w:cs="Arial Narrow"/>
          <w:color w:val="000000"/>
          <w:sz w:val="22"/>
          <w:szCs w:val="22"/>
        </w:rPr>
        <w:t>) ,</w:t>
      </w:r>
      <w:proofErr w:type="gramEnd"/>
      <w:r>
        <w:rPr>
          <w:rFonts w:ascii="Arial Narrow" w:hAnsi="Arial Narrow" w:cs="Arial Narrow"/>
          <w:color w:val="000000"/>
          <w:sz w:val="22"/>
          <w:szCs w:val="22"/>
        </w:rPr>
        <w:t xml:space="preserve"> certifie exacts les renseignements ci-dessus portés.</w:t>
      </w:r>
    </w:p>
    <w:p w14:paraId="416AEDD5" w14:textId="77777777" w:rsidR="0064104E" w:rsidRDefault="0064104E" w:rsidP="0064104E">
      <w:pPr>
        <w:autoSpaceDE w:val="0"/>
        <w:autoSpaceDN w:val="0"/>
        <w:adjustRightInd w:val="0"/>
        <w:rPr>
          <w:rFonts w:ascii="Arial Narrow" w:hAnsi="Arial Narrow" w:cs="Arial Narrow"/>
          <w:color w:val="000000"/>
          <w:sz w:val="22"/>
          <w:szCs w:val="22"/>
        </w:rPr>
      </w:pPr>
    </w:p>
    <w:p w14:paraId="3E32EC3B" w14:textId="77777777" w:rsidR="0064104E" w:rsidRDefault="0064104E" w:rsidP="0064104E">
      <w:pPr>
        <w:autoSpaceDE w:val="0"/>
        <w:autoSpaceDN w:val="0"/>
        <w:adjustRightInd w:val="0"/>
        <w:rPr>
          <w:rFonts w:ascii="Arial Narrow" w:hAnsi="Arial Narrow" w:cs="Arial Narrow"/>
          <w:color w:val="000000"/>
          <w:sz w:val="22"/>
          <w:szCs w:val="22"/>
        </w:rPr>
      </w:pPr>
    </w:p>
    <w:p w14:paraId="429D63D5" w14:textId="77777777" w:rsidR="0064104E" w:rsidRDefault="0064104E" w:rsidP="0064104E">
      <w:pPr>
        <w:autoSpaceDE w:val="0"/>
        <w:autoSpaceDN w:val="0"/>
        <w:adjustRightInd w:val="0"/>
        <w:rPr>
          <w:rFonts w:ascii="Arial Narrow" w:hAnsi="Arial Narrow" w:cs="Arial Narrow"/>
          <w:color w:val="000000"/>
          <w:sz w:val="22"/>
          <w:szCs w:val="22"/>
        </w:rPr>
      </w:pPr>
      <w:r>
        <w:rPr>
          <w:rFonts w:ascii="Arial Narrow" w:hAnsi="Arial Narrow" w:cs="Arial Narrow"/>
          <w:color w:val="000000"/>
          <w:sz w:val="22"/>
          <w:szCs w:val="22"/>
        </w:rPr>
        <w:t>Fait à Toulouse,</w:t>
      </w:r>
    </w:p>
    <w:p w14:paraId="2B0BB866" w14:textId="77777777" w:rsidR="0064104E" w:rsidRDefault="0064104E" w:rsidP="0064104E">
      <w:pPr>
        <w:autoSpaceDE w:val="0"/>
        <w:autoSpaceDN w:val="0"/>
        <w:adjustRightInd w:val="0"/>
        <w:rPr>
          <w:rFonts w:ascii="Arial Narrow" w:hAnsi="Arial Narrow" w:cs="Arial Narrow"/>
          <w:color w:val="000000"/>
          <w:sz w:val="22"/>
          <w:szCs w:val="22"/>
        </w:rPr>
      </w:pPr>
    </w:p>
    <w:p w14:paraId="7BADE89C" w14:textId="7E9B43E5" w:rsidR="0064104E" w:rsidRDefault="0064104E" w:rsidP="0064104E">
      <w:pPr>
        <w:autoSpaceDE w:val="0"/>
        <w:autoSpaceDN w:val="0"/>
        <w:adjustRightInd w:val="0"/>
        <w:rPr>
          <w:rFonts w:ascii="Arial Narrow" w:hAnsi="Arial Narrow" w:cs="Arial Narrow"/>
          <w:color w:val="000000"/>
          <w:sz w:val="22"/>
          <w:szCs w:val="22"/>
        </w:rPr>
      </w:pPr>
      <w:r>
        <w:rPr>
          <w:rFonts w:ascii="Arial Narrow" w:hAnsi="Arial Narrow" w:cs="Arial Narrow"/>
          <w:color w:val="000000"/>
          <w:sz w:val="22"/>
          <w:szCs w:val="22"/>
        </w:rPr>
        <w:t xml:space="preserve">Le </w:t>
      </w:r>
      <w:r w:rsidR="007A5FC6">
        <w:rPr>
          <w:rFonts w:ascii="Arial Narrow" w:hAnsi="Arial Narrow" w:cs="Arial Narrow"/>
          <w:color w:val="000000"/>
          <w:sz w:val="22"/>
          <w:szCs w:val="22"/>
        </w:rPr>
        <w:t>21 MARS 2022</w:t>
      </w:r>
    </w:p>
    <w:p w14:paraId="59C1946B" w14:textId="77777777" w:rsidR="0064104E" w:rsidRDefault="0064104E" w:rsidP="0064104E">
      <w:pPr>
        <w:autoSpaceDE w:val="0"/>
        <w:autoSpaceDN w:val="0"/>
        <w:adjustRightInd w:val="0"/>
        <w:rPr>
          <w:rFonts w:ascii="Arial Narrow" w:hAnsi="Arial Narrow" w:cs="Arial Narrow"/>
          <w:color w:val="000000"/>
          <w:sz w:val="22"/>
          <w:szCs w:val="22"/>
        </w:rPr>
      </w:pPr>
    </w:p>
    <w:p w14:paraId="7267AE80" w14:textId="77777777" w:rsidR="0064104E" w:rsidRDefault="0064104E" w:rsidP="0064104E">
      <w:pPr>
        <w:autoSpaceDE w:val="0"/>
        <w:autoSpaceDN w:val="0"/>
        <w:adjustRightInd w:val="0"/>
        <w:rPr>
          <w:rFonts w:ascii="Arial Narrow" w:hAnsi="Arial Narrow" w:cs="Arial Narrow"/>
          <w:color w:val="000000"/>
        </w:rPr>
      </w:pPr>
    </w:p>
    <w:p w14:paraId="0E9E5858" w14:textId="77777777" w:rsidR="0064104E" w:rsidRDefault="0064104E" w:rsidP="0064104E">
      <w:r>
        <w:rPr>
          <w:rFonts w:ascii="Arial Narrow" w:hAnsi="Arial Narrow" w:cs="Arial Narrow"/>
          <w:i/>
          <w:iCs/>
          <w:color w:val="000000"/>
          <w:sz w:val="20"/>
          <w:szCs w:val="20"/>
        </w:rPr>
        <w:t>(1) rayer la mention inutile</w:t>
      </w:r>
    </w:p>
    <w:sectPr w:rsidR="0064104E" w:rsidSect="005F15B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6194592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04E"/>
    <w:rsid w:val="005F15BF"/>
    <w:rsid w:val="0064104E"/>
    <w:rsid w:val="007007E3"/>
    <w:rsid w:val="007A5F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537A01FC"/>
  <w15:chartTrackingRefBased/>
  <w15:docId w15:val="{9F453314-49C3-974C-AC19-50C42F773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60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nes.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264</Words>
  <Characters>1457</Characters>
  <Application>Microsoft Office Word</Application>
  <DocSecurity>0</DocSecurity>
  <Lines>12</Lines>
  <Paragraphs>3</Paragraphs>
  <ScaleCrop>false</ScaleCrop>
  <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 quignaux</dc:creator>
  <cp:keywords/>
  <dc:description/>
  <cp:lastModifiedBy>frederic quignaux</cp:lastModifiedBy>
  <cp:revision>3</cp:revision>
  <dcterms:created xsi:type="dcterms:W3CDTF">2019-11-21T14:48:00Z</dcterms:created>
  <dcterms:modified xsi:type="dcterms:W3CDTF">2022-03-21T16:58:00Z</dcterms:modified>
</cp:coreProperties>
</file>