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05E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6D7715E9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C907B97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211B8" w14:textId="77777777" w:rsidR="0064104E" w:rsidRDefault="0064104E" w:rsidP="006410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CE8C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2F956A0" w14:textId="77777777" w:rsidR="0064104E" w:rsidRDefault="0064104E" w:rsidP="0064104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</w:p>
    <w:p w14:paraId="327CDB31" w14:textId="1B21D902" w:rsidR="0064104E" w:rsidRDefault="00231E08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PASTILLE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7AF1C0F0" w14:textId="4C42256D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231E08">
        <w:rPr>
          <w:rFonts w:ascii="Arial" w:hAnsi="Arial" w:cs="Arial"/>
          <w:b/>
          <w:bCs/>
          <w:color w:val="000000"/>
        </w:rPr>
        <w:t xml:space="preserve">ELA4 : LE PORTIQUE </w:t>
      </w:r>
      <w:proofErr w:type="gramStart"/>
      <w:r w:rsidR="00231E08">
        <w:rPr>
          <w:rFonts w:ascii="Arial" w:hAnsi="Arial" w:cs="Arial"/>
          <w:b/>
          <w:bCs/>
          <w:color w:val="000000"/>
        </w:rPr>
        <w:t>EXTÉRIEUR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2783BBB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3C6019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E373BEB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8028635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63E35EF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24BE2C87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EBEFCE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/ </w:t>
      </w:r>
      <w:r>
        <w:rPr>
          <w:rFonts w:ascii="Arial Narrow" w:hAnsi="Arial Narrow" w:cs="Arial Narrow"/>
          <w:b/>
          <w:bCs/>
          <w:strike/>
          <w:color w:val="000000"/>
        </w:rPr>
        <w:t xml:space="preserve">coproducteur(s)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6FF8024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87D378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16C77A0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14:paraId="7DA1256C" w14:textId="140B4129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MAI 2024</w:t>
      </w:r>
    </w:p>
    <w:p w14:paraId="2A2599F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7F91858E" w14:textId="4EDF5FEB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1 minute 05</w:t>
      </w:r>
    </w:p>
    <w:p w14:paraId="0CBD82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5D34563D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3BDD509B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46A1A1C" w14:textId="31137C8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16/9 et 9/16</w:t>
      </w:r>
    </w:p>
    <w:p w14:paraId="657868CE" w14:textId="1B4C284B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4D540700" w14:textId="055B8CC8" w:rsidR="00231E08" w:rsidRPr="00C74144" w:rsidRDefault="00231E08" w:rsidP="00231E08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Présentation du portique de l’ELA4 vu de l’extérieur.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Le</w:t>
      </w:r>
      <w:r w:rsidRPr="00231E08">
        <w:rPr>
          <w:rFonts w:ascii="Arial Narrow" w:hAnsi="Arial Narrow" w:cs="Arial Narrow"/>
          <w:color w:val="000000"/>
          <w:sz w:val="22"/>
          <w:szCs w:val="22"/>
        </w:rPr>
        <w:t xml:space="preserve"> portique de la zone de lancement d’Ariane 6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a pour rôle de p</w:t>
      </w:r>
      <w:r w:rsidRPr="00231E08">
        <w:rPr>
          <w:rFonts w:ascii="Arial Narrow" w:hAnsi="Arial Narrow" w:cs="Arial Narrow"/>
          <w:color w:val="000000"/>
          <w:sz w:val="22"/>
          <w:szCs w:val="22"/>
        </w:rPr>
        <w:t>ermettre l’accès au lanceur et le protéger de l’environnement extérieur jusqu’au décollage. Sa spécificité : il se déplace ! 8200 tonnes de masse roulante. Plus lourd que la charpente métallique de la tour Eiffel. Sa spécificité : il se déplace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sur 120m de parcours.</w:t>
      </w:r>
    </w:p>
    <w:p w14:paraId="21DDA52C" w14:textId="674A6389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14:paraId="4F166046" w14:textId="5A3547F7" w:rsidR="0064104E" w:rsidRDefault="00231E08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CSG – ELA 4</w:t>
      </w:r>
    </w:p>
    <w:p w14:paraId="28784E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A70DB43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/CNES</w:t>
      </w:r>
    </w:p>
    <w:p w14:paraId="46985AD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14:paraId="24BC36FA" w14:textId="2C07A051" w:rsidR="00C74144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3B9E1433" w14:textId="693B5C6F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Images illustrations ELA4 Portique et maquette du lanceur Ariane6.</w:t>
      </w:r>
    </w:p>
    <w:p w14:paraId="25560277" w14:textId="77777777" w:rsidR="00231E08" w:rsidRP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BAD9BD5" w14:textId="1A76D772" w:rsidR="0064104E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16bis Proposition de mots clés de recherche :</w:t>
      </w:r>
    </w:p>
    <w:p w14:paraId="51524A1D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6AC85D93" w14:textId="5C33FBDE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PORTIQUE – ELA4 – RAIL – GALETS MOTORISÉS – ZONE DE LANCEMENT - </w:t>
      </w:r>
    </w:p>
    <w:p w14:paraId="4E40FA51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E400B14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49F5C9CB" w14:textId="05198E6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</w:p>
    <w:p w14:paraId="754B4E2E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650327F4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</w:p>
    <w:p w14:paraId="4520B58D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12E1AA02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7643C2A6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08F55CA" w14:textId="156426FC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16/9 1920X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 xml:space="preserve">1080 </w:t>
      </w:r>
      <w:r w:rsidR="00C74144">
        <w:rPr>
          <w:rFonts w:ascii="Arial Narrow" w:hAnsi="Arial Narrow" w:cs="Arial Narrow"/>
          <w:color w:val="000000"/>
          <w:sz w:val="22"/>
          <w:szCs w:val="22"/>
        </w:rPr>
        <w:t xml:space="preserve"> H264.mp4</w:t>
      </w:r>
      <w:proofErr w:type="gramEnd"/>
    </w:p>
    <w:p w14:paraId="35DAE70C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29DE87D6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590DD35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0272809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14:paraId="7DBBC03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26CB353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5CC540F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14:paraId="165B2B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290CA87" w14:textId="166CB83E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Le </w:t>
      </w:r>
      <w:r w:rsidR="00C74144">
        <w:rPr>
          <w:rFonts w:ascii="Arial Narrow" w:hAnsi="Arial Narrow" w:cs="Arial Narrow"/>
          <w:color w:val="000000"/>
          <w:sz w:val="22"/>
          <w:szCs w:val="22"/>
        </w:rPr>
        <w:t>20 septembre 2022</w:t>
      </w:r>
    </w:p>
    <w:p w14:paraId="47B6673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3BA2C8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6EFE4B2B" w14:textId="77777777"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86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231E08"/>
    <w:rsid w:val="005F15BF"/>
    <w:rsid w:val="0064104E"/>
    <w:rsid w:val="00C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72A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4144"/>
    <w:rPr>
      <w:b/>
      <w:bCs/>
    </w:rPr>
  </w:style>
  <w:style w:type="paragraph" w:customStyle="1" w:styleId="PardfautA">
    <w:name w:val="Par défaut A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3</cp:revision>
  <dcterms:created xsi:type="dcterms:W3CDTF">2019-11-21T14:48:00Z</dcterms:created>
  <dcterms:modified xsi:type="dcterms:W3CDTF">2024-05-24T13:04:00Z</dcterms:modified>
</cp:coreProperties>
</file>