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F7173" w:rsidRPr="00C50790" w:rsidRDefault="00DF7173" w:rsidP="00DF7173">
      <w:pPr>
        <w:autoSpaceDE w:val="0"/>
        <w:autoSpaceDN w:val="0"/>
        <w:adjustRightInd w:val="0"/>
        <w:jc w:val="center"/>
        <w:rPr>
          <w:rFonts w:ascii="Arial Narrow" w:hAnsi="Arial Narrow"/>
          <w:b/>
          <w:bCs/>
          <w:szCs w:val="28"/>
        </w:rPr>
      </w:pPr>
      <w:r w:rsidRPr="00C50790">
        <w:rPr>
          <w:rFonts w:ascii="Arial Narrow" w:hAnsi="Arial Narrow"/>
          <w:b/>
          <w:bCs/>
          <w:szCs w:val="28"/>
        </w:rPr>
        <w:t>FICHE DE RENSEIGNEMENTS DES AUDIOVISUELS</w:t>
      </w:r>
    </w:p>
    <w:p w:rsidR="00DF7173" w:rsidRPr="00C50790" w:rsidRDefault="00DF7173" w:rsidP="00DF7173">
      <w:pPr>
        <w:autoSpaceDE w:val="0"/>
        <w:autoSpaceDN w:val="0"/>
        <w:adjustRightInd w:val="0"/>
        <w:jc w:val="center"/>
        <w:rPr>
          <w:rFonts w:ascii="Arial" w:hAnsi="Arial"/>
          <w:b/>
          <w:bCs/>
        </w:rPr>
      </w:pPr>
    </w:p>
    <w:p w:rsidR="00DF7173" w:rsidRPr="00C50790" w:rsidRDefault="00DF7173" w:rsidP="00DF7173">
      <w:pPr>
        <w:autoSpaceDE w:val="0"/>
        <w:autoSpaceDN w:val="0"/>
        <w:adjustRightInd w:val="0"/>
        <w:ind w:left="360"/>
        <w:rPr>
          <w:b/>
          <w:bCs/>
        </w:rPr>
      </w:pPr>
    </w:p>
    <w:p w:rsidR="00DF7173" w:rsidRPr="00C50790" w:rsidRDefault="00DF7173" w:rsidP="00DF7173">
      <w:pPr>
        <w:autoSpaceDE w:val="0"/>
        <w:autoSpaceDN w:val="0"/>
        <w:adjustRightInd w:val="0"/>
        <w:ind w:left="360"/>
        <w:rPr>
          <w:rFonts w:ascii="Arial Narrow" w:hAnsi="Arial Narrow"/>
          <w:b/>
          <w:bCs/>
        </w:rPr>
      </w:pPr>
    </w:p>
    <w:p w:rsidR="00DF7173" w:rsidRPr="00C50790" w:rsidRDefault="00DF7173" w:rsidP="00DF7173">
      <w:pPr>
        <w:numPr>
          <w:ilvl w:val="0"/>
          <w:numId w:val="1"/>
        </w:numPr>
        <w:autoSpaceDE w:val="0"/>
        <w:autoSpaceDN w:val="0"/>
        <w:adjustRightInd w:val="0"/>
        <w:rPr>
          <w:rFonts w:ascii="Arial Narrow" w:hAnsi="Arial Narrow"/>
          <w:b/>
        </w:rPr>
      </w:pPr>
      <w:r w:rsidRPr="00C50790">
        <w:rPr>
          <w:rFonts w:ascii="Arial Narrow" w:hAnsi="Arial Narrow"/>
          <w:b/>
        </w:rPr>
        <w:t>Type de document :</w:t>
      </w:r>
    </w:p>
    <w:p w:rsidR="00DF7173" w:rsidRPr="00C50790" w:rsidRDefault="00DF7173" w:rsidP="00DF7173">
      <w:pPr>
        <w:pStyle w:val="Paragraphedeliste"/>
        <w:numPr>
          <w:ilvl w:val="1"/>
          <w:numId w:val="1"/>
        </w:numPr>
        <w:autoSpaceDE w:val="0"/>
        <w:autoSpaceDN w:val="0"/>
        <w:adjustRightInd w:val="0"/>
        <w:rPr>
          <w:rFonts w:ascii="Arial Narrow" w:hAnsi="Arial Narrow"/>
          <w:i/>
          <w:szCs w:val="20"/>
        </w:rPr>
      </w:pPr>
      <w:r w:rsidRPr="00C50790">
        <w:rPr>
          <w:rFonts w:ascii="Arial Narrow" w:hAnsi="Arial Narrow"/>
          <w:szCs w:val="22"/>
        </w:rPr>
        <w:t xml:space="preserve">Document monté – </w:t>
      </w:r>
      <w:r w:rsidRPr="00C50790">
        <w:rPr>
          <w:rFonts w:ascii="Arial Narrow" w:hAnsi="Arial Narrow"/>
          <w:strike/>
          <w:szCs w:val="22"/>
        </w:rPr>
        <w:t>rushes – séquence</w:t>
      </w:r>
      <w:r w:rsidRPr="00C50790">
        <w:rPr>
          <w:rFonts w:ascii="Arial Narrow" w:hAnsi="Arial Narrow"/>
          <w:szCs w:val="22"/>
        </w:rPr>
        <w:t xml:space="preserve"> – sujet- </w:t>
      </w:r>
      <w:r w:rsidRPr="00C50790">
        <w:rPr>
          <w:rFonts w:ascii="Arial Narrow" w:hAnsi="Arial Narrow"/>
          <w:strike/>
          <w:szCs w:val="22"/>
        </w:rPr>
        <w:t>autre (à préciser)</w:t>
      </w:r>
      <w:r w:rsidRPr="00C50790">
        <w:rPr>
          <w:rFonts w:ascii="Arial Narrow" w:hAnsi="Arial Narrow"/>
          <w:i/>
        </w:rPr>
        <w:br/>
        <w:t>(rayer les mentions inutiles)</w:t>
      </w:r>
    </w:p>
    <w:p w:rsidR="00DF7173" w:rsidRPr="00C50790" w:rsidRDefault="00DF7173" w:rsidP="00DF7173">
      <w:pPr>
        <w:autoSpaceDE w:val="0"/>
        <w:autoSpaceDN w:val="0"/>
        <w:adjustRightInd w:val="0"/>
        <w:ind w:left="720"/>
        <w:rPr>
          <w:rFonts w:ascii="Arial Narrow" w:hAnsi="Arial Narrow"/>
          <w:i/>
          <w:szCs w:val="20"/>
        </w:rPr>
      </w:pPr>
      <w:bookmarkStart w:id="0" w:name="_GoBack"/>
      <w:bookmarkEnd w:id="0"/>
    </w:p>
    <w:p w:rsidR="00DF7173" w:rsidRPr="00C50790" w:rsidRDefault="00DF7173" w:rsidP="00DF7173">
      <w:pPr>
        <w:numPr>
          <w:ilvl w:val="0"/>
          <w:numId w:val="1"/>
        </w:numPr>
        <w:autoSpaceDE w:val="0"/>
        <w:autoSpaceDN w:val="0"/>
        <w:adjustRightInd w:val="0"/>
        <w:rPr>
          <w:rFonts w:ascii="Arial Narrow" w:hAnsi="Arial Narrow"/>
          <w:b/>
          <w:i/>
        </w:rPr>
      </w:pPr>
      <w:r w:rsidRPr="00C50790">
        <w:rPr>
          <w:rFonts w:ascii="Arial Narrow" w:hAnsi="Arial Narrow"/>
          <w:b/>
        </w:rPr>
        <w:t>Genre :</w:t>
      </w:r>
    </w:p>
    <w:p w:rsidR="00DF7173" w:rsidRPr="00C50790" w:rsidRDefault="00DF7173" w:rsidP="00DF7173">
      <w:pPr>
        <w:pStyle w:val="Paragraphedeliste"/>
        <w:numPr>
          <w:ilvl w:val="1"/>
          <w:numId w:val="1"/>
        </w:numPr>
        <w:autoSpaceDE w:val="0"/>
        <w:autoSpaceDN w:val="0"/>
        <w:adjustRightInd w:val="0"/>
        <w:rPr>
          <w:rFonts w:ascii="Arial Narrow" w:hAnsi="Arial Narrow"/>
          <w:szCs w:val="20"/>
        </w:rPr>
      </w:pPr>
      <w:r w:rsidRPr="00C50790">
        <w:rPr>
          <w:rFonts w:ascii="Arial Narrow" w:hAnsi="Arial Narrow"/>
        </w:rPr>
        <w:t>reportage</w:t>
      </w:r>
    </w:p>
    <w:p w:rsidR="00DF7173" w:rsidRPr="00C50790" w:rsidRDefault="00DF7173" w:rsidP="00DF7173">
      <w:pPr>
        <w:autoSpaceDE w:val="0"/>
        <w:autoSpaceDN w:val="0"/>
        <w:adjustRightInd w:val="0"/>
        <w:ind w:left="720"/>
        <w:rPr>
          <w:rFonts w:ascii="Arial Narrow" w:hAnsi="Arial Narrow"/>
          <w:i/>
        </w:rPr>
      </w:pPr>
    </w:p>
    <w:p w:rsidR="00DF7173" w:rsidRPr="00C50790" w:rsidRDefault="00DF7173" w:rsidP="00DF7173">
      <w:pPr>
        <w:numPr>
          <w:ilvl w:val="0"/>
          <w:numId w:val="1"/>
        </w:numPr>
        <w:autoSpaceDE w:val="0"/>
        <w:autoSpaceDN w:val="0"/>
        <w:adjustRightInd w:val="0"/>
        <w:rPr>
          <w:rFonts w:ascii="Arial Narrow" w:hAnsi="Arial Narrow"/>
          <w:b/>
        </w:rPr>
      </w:pPr>
      <w:r w:rsidRPr="00C50790">
        <w:rPr>
          <w:rFonts w:ascii="Arial Narrow" w:hAnsi="Arial Narrow"/>
          <w:b/>
        </w:rPr>
        <w:t>Titre de l’œuvre :</w:t>
      </w:r>
      <w:r w:rsidRPr="00C50790">
        <w:rPr>
          <w:rFonts w:ascii="Arial Narrow" w:hAnsi="Arial Narrow"/>
          <w:b/>
        </w:rPr>
        <w:br/>
      </w:r>
      <w:r w:rsidR="00D05D93">
        <w:rPr>
          <w:rFonts w:ascii="Arial Narrow" w:hAnsi="Arial Narrow"/>
        </w:rPr>
        <w:t>INSIGHT – Tester sans pitié !</w:t>
      </w:r>
    </w:p>
    <w:p w:rsidR="00DF7173" w:rsidRPr="00C50790" w:rsidRDefault="00DF7173" w:rsidP="00DF7173">
      <w:pPr>
        <w:autoSpaceDE w:val="0"/>
        <w:autoSpaceDN w:val="0"/>
        <w:adjustRightInd w:val="0"/>
        <w:ind w:left="720"/>
        <w:rPr>
          <w:rFonts w:ascii="Arial Narrow" w:hAnsi="Arial Narrow"/>
          <w:b/>
        </w:rPr>
      </w:pPr>
    </w:p>
    <w:p w:rsidR="00DF7173" w:rsidRPr="00C50790" w:rsidRDefault="00DF7173" w:rsidP="00DF7173">
      <w:pPr>
        <w:numPr>
          <w:ilvl w:val="0"/>
          <w:numId w:val="1"/>
        </w:numPr>
        <w:autoSpaceDE w:val="0"/>
        <w:autoSpaceDN w:val="0"/>
        <w:adjustRightInd w:val="0"/>
        <w:rPr>
          <w:rFonts w:ascii="Arial Narrow" w:hAnsi="Arial Narrow"/>
          <w:b/>
          <w:iCs/>
        </w:rPr>
      </w:pPr>
      <w:r w:rsidRPr="00C50790">
        <w:rPr>
          <w:rFonts w:ascii="Arial Narrow" w:hAnsi="Arial Narrow"/>
          <w:b/>
          <w:iCs/>
        </w:rPr>
        <w:t>Nom du fichier livré</w:t>
      </w:r>
    </w:p>
    <w:p w:rsidR="00DF7173" w:rsidRPr="00C50790" w:rsidRDefault="00D05D93" w:rsidP="00DF7173">
      <w:pPr>
        <w:pStyle w:val="Paragraphedeliste"/>
        <w:numPr>
          <w:ilvl w:val="1"/>
          <w:numId w:val="1"/>
        </w:numPr>
        <w:autoSpaceDE w:val="0"/>
        <w:autoSpaceDN w:val="0"/>
        <w:adjustRightInd w:val="0"/>
        <w:rPr>
          <w:rFonts w:ascii="Arial Narrow" w:hAnsi="Arial Narrow"/>
          <w:iCs/>
          <w:szCs w:val="22"/>
        </w:rPr>
      </w:pPr>
      <w:r>
        <w:rPr>
          <w:rFonts w:ascii="Arial Narrow" w:hAnsi="Arial Narrow"/>
          <w:iCs/>
          <w:szCs w:val="22"/>
        </w:rPr>
        <w:t>InSight</w:t>
      </w:r>
      <w:r w:rsidR="00DF7173" w:rsidRPr="00C50790">
        <w:rPr>
          <w:rFonts w:ascii="Arial Narrow" w:hAnsi="Arial Narrow"/>
          <w:iCs/>
          <w:szCs w:val="22"/>
        </w:rPr>
        <w:t>_</w:t>
      </w:r>
      <w:r w:rsidR="00DF7173">
        <w:rPr>
          <w:rFonts w:ascii="Arial Narrow" w:hAnsi="Arial Narrow"/>
          <w:iCs/>
          <w:szCs w:val="22"/>
        </w:rPr>
        <w:t>Full</w:t>
      </w:r>
      <w:r w:rsidR="00DF7173" w:rsidRPr="00C50790">
        <w:rPr>
          <w:rFonts w:ascii="Arial Narrow" w:hAnsi="Arial Narrow"/>
          <w:iCs/>
          <w:szCs w:val="22"/>
        </w:rPr>
        <w:t>HD</w:t>
      </w:r>
    </w:p>
    <w:p w:rsidR="00DF7173" w:rsidRPr="00C50790" w:rsidRDefault="00DF7173" w:rsidP="00DF7173">
      <w:pPr>
        <w:autoSpaceDE w:val="0"/>
        <w:autoSpaceDN w:val="0"/>
        <w:adjustRightInd w:val="0"/>
        <w:ind w:left="720" w:hanging="360"/>
        <w:rPr>
          <w:rFonts w:ascii="Arial Narrow" w:hAnsi="Arial Narrow"/>
          <w:iCs/>
          <w:szCs w:val="22"/>
        </w:rPr>
      </w:pPr>
    </w:p>
    <w:p w:rsidR="00DF7173" w:rsidRPr="00C50790" w:rsidRDefault="00DF7173" w:rsidP="00DF7173">
      <w:pPr>
        <w:numPr>
          <w:ilvl w:val="0"/>
          <w:numId w:val="1"/>
        </w:numPr>
        <w:autoSpaceDE w:val="0"/>
        <w:autoSpaceDN w:val="0"/>
        <w:adjustRightInd w:val="0"/>
        <w:rPr>
          <w:rFonts w:ascii="Arial Narrow" w:hAnsi="Arial Narrow"/>
          <w:b/>
        </w:rPr>
      </w:pPr>
      <w:r w:rsidRPr="00C50790">
        <w:rPr>
          <w:rFonts w:ascii="Arial Narrow" w:hAnsi="Arial Narrow"/>
          <w:b/>
        </w:rPr>
        <w:t>Collection :</w:t>
      </w:r>
    </w:p>
    <w:p w:rsidR="00DF7173" w:rsidRPr="00C50790" w:rsidRDefault="00DF7173" w:rsidP="00DF7173">
      <w:pPr>
        <w:pStyle w:val="Paragraphedeliste"/>
        <w:numPr>
          <w:ilvl w:val="1"/>
          <w:numId w:val="1"/>
        </w:numPr>
        <w:autoSpaceDE w:val="0"/>
        <w:autoSpaceDN w:val="0"/>
        <w:adjustRightInd w:val="0"/>
        <w:rPr>
          <w:rFonts w:ascii="Arial Narrow" w:hAnsi="Arial Narrow"/>
          <w:szCs w:val="20"/>
        </w:rPr>
      </w:pPr>
      <w:r w:rsidRPr="00C50790">
        <w:rPr>
          <w:rFonts w:ascii="Arial Narrow" w:hAnsi="Arial Narrow"/>
          <w:szCs w:val="20"/>
        </w:rPr>
        <w:t xml:space="preserve">Journal de l’Espace – rubrique </w:t>
      </w:r>
      <w:r w:rsidR="00D05D93">
        <w:rPr>
          <w:rFonts w:ascii="Arial Narrow" w:hAnsi="Arial Narrow"/>
          <w:szCs w:val="20"/>
        </w:rPr>
        <w:t>reportage</w:t>
      </w:r>
    </w:p>
    <w:p w:rsidR="00DF7173" w:rsidRPr="00C50790" w:rsidRDefault="00DF7173" w:rsidP="00DF7173">
      <w:pPr>
        <w:autoSpaceDE w:val="0"/>
        <w:autoSpaceDN w:val="0"/>
        <w:adjustRightInd w:val="0"/>
        <w:ind w:left="720"/>
        <w:rPr>
          <w:rFonts w:ascii="Arial Narrow" w:hAnsi="Arial Narrow"/>
          <w:szCs w:val="20"/>
        </w:rPr>
      </w:pPr>
    </w:p>
    <w:p w:rsidR="00DF7173" w:rsidRPr="00C50790" w:rsidRDefault="00DF7173" w:rsidP="00DF7173">
      <w:pPr>
        <w:pStyle w:val="Paragraphedeliste"/>
        <w:numPr>
          <w:ilvl w:val="0"/>
          <w:numId w:val="2"/>
        </w:numPr>
        <w:autoSpaceDE w:val="0"/>
        <w:autoSpaceDN w:val="0"/>
        <w:adjustRightInd w:val="0"/>
        <w:rPr>
          <w:rFonts w:ascii="Arial Narrow" w:hAnsi="Arial Narrow"/>
          <w:b/>
        </w:rPr>
      </w:pPr>
      <w:r w:rsidRPr="00C50790">
        <w:rPr>
          <w:rFonts w:ascii="Arial Narrow" w:hAnsi="Arial Narrow"/>
          <w:b/>
        </w:rPr>
        <w:t xml:space="preserve">Copyright : </w:t>
      </w:r>
    </w:p>
    <w:p w:rsidR="00DF7173" w:rsidRPr="00C50790" w:rsidRDefault="00DF7173" w:rsidP="00DF7173">
      <w:pPr>
        <w:pStyle w:val="Paragraphedeliste"/>
        <w:numPr>
          <w:ilvl w:val="1"/>
          <w:numId w:val="1"/>
        </w:numPr>
        <w:autoSpaceDE w:val="0"/>
        <w:autoSpaceDN w:val="0"/>
        <w:adjustRightInd w:val="0"/>
        <w:rPr>
          <w:rFonts w:ascii="Arial Narrow" w:hAnsi="Arial Narrow"/>
          <w:iCs/>
          <w:szCs w:val="22"/>
        </w:rPr>
      </w:pPr>
      <w:r w:rsidRPr="00C50790">
        <w:rPr>
          <w:rFonts w:ascii="Arial Narrow" w:hAnsi="Arial Narrow"/>
          <w:iCs/>
          <w:szCs w:val="22"/>
        </w:rPr>
        <w:t>SapienSapienS/CNES</w:t>
      </w:r>
    </w:p>
    <w:p w:rsidR="00DF7173" w:rsidRPr="00C50790" w:rsidRDefault="00DF7173" w:rsidP="00DF7173">
      <w:pPr>
        <w:autoSpaceDE w:val="0"/>
        <w:autoSpaceDN w:val="0"/>
        <w:adjustRightInd w:val="0"/>
        <w:ind w:left="720"/>
        <w:rPr>
          <w:rFonts w:ascii="Arial Narrow" w:hAnsi="Arial Narrow"/>
          <w:iCs/>
          <w:szCs w:val="22"/>
        </w:rPr>
      </w:pPr>
    </w:p>
    <w:p w:rsidR="00DF7173" w:rsidRPr="00C50790" w:rsidRDefault="00DF7173" w:rsidP="00DF7173">
      <w:pPr>
        <w:pStyle w:val="Paragraphedeliste"/>
        <w:numPr>
          <w:ilvl w:val="0"/>
          <w:numId w:val="2"/>
        </w:numPr>
        <w:autoSpaceDE w:val="0"/>
        <w:autoSpaceDN w:val="0"/>
        <w:adjustRightInd w:val="0"/>
        <w:rPr>
          <w:rFonts w:ascii="Arial Narrow" w:hAnsi="Arial Narrow"/>
          <w:szCs w:val="20"/>
        </w:rPr>
      </w:pPr>
      <w:r w:rsidRPr="00C50790">
        <w:rPr>
          <w:rFonts w:ascii="Arial Narrow" w:hAnsi="Arial Narrow"/>
          <w:b/>
        </w:rPr>
        <w:t>Date de production</w:t>
      </w:r>
    </w:p>
    <w:p w:rsidR="00DF7173" w:rsidRPr="00C50790" w:rsidRDefault="00D05D93" w:rsidP="00DF7173">
      <w:pPr>
        <w:autoSpaceDE w:val="0"/>
        <w:autoSpaceDN w:val="0"/>
        <w:adjustRightInd w:val="0"/>
        <w:ind w:left="720" w:hanging="360"/>
        <w:rPr>
          <w:rFonts w:ascii="Arial Narrow" w:hAnsi="Arial Narrow"/>
        </w:rPr>
      </w:pPr>
      <w:r>
        <w:rPr>
          <w:rFonts w:ascii="Arial Narrow" w:hAnsi="Arial Narrow"/>
        </w:rPr>
        <w:t>juin</w:t>
      </w:r>
      <w:r w:rsidR="00DF7173">
        <w:rPr>
          <w:rFonts w:ascii="Arial Narrow" w:hAnsi="Arial Narrow"/>
        </w:rPr>
        <w:t xml:space="preserve"> 2015</w:t>
      </w:r>
    </w:p>
    <w:p w:rsidR="00DF7173" w:rsidRDefault="00DF7173" w:rsidP="00DF7173">
      <w:pPr>
        <w:autoSpaceDE w:val="0"/>
        <w:autoSpaceDN w:val="0"/>
        <w:adjustRightInd w:val="0"/>
        <w:ind w:left="720" w:hanging="360"/>
        <w:rPr>
          <w:rFonts w:ascii="Arial Narrow" w:hAnsi="Arial Narrow"/>
          <w:b/>
        </w:rPr>
      </w:pPr>
    </w:p>
    <w:p w:rsidR="00DF7173" w:rsidRPr="00C50790" w:rsidRDefault="00DF7173" w:rsidP="00DF7173">
      <w:pPr>
        <w:autoSpaceDE w:val="0"/>
        <w:autoSpaceDN w:val="0"/>
        <w:adjustRightInd w:val="0"/>
        <w:ind w:left="720" w:hanging="360"/>
        <w:rPr>
          <w:rFonts w:ascii="Arial Narrow" w:hAnsi="Arial Narrow"/>
          <w:b/>
        </w:rPr>
      </w:pPr>
    </w:p>
    <w:p w:rsidR="00DF7173" w:rsidRPr="00C50790" w:rsidRDefault="00DF7173" w:rsidP="00DF7173">
      <w:pPr>
        <w:pStyle w:val="Paragraphedeliste"/>
        <w:numPr>
          <w:ilvl w:val="0"/>
          <w:numId w:val="1"/>
        </w:numPr>
        <w:autoSpaceDE w:val="0"/>
        <w:autoSpaceDN w:val="0"/>
        <w:adjustRightInd w:val="0"/>
        <w:rPr>
          <w:rFonts w:ascii="Arial Narrow" w:hAnsi="Arial Narrow"/>
          <w:b/>
        </w:rPr>
      </w:pPr>
      <w:r w:rsidRPr="00C50790">
        <w:rPr>
          <w:rFonts w:ascii="Arial Narrow" w:hAnsi="Arial Narrow"/>
          <w:b/>
        </w:rPr>
        <w:t xml:space="preserve">Réalisateur(s) : </w:t>
      </w:r>
    </w:p>
    <w:p w:rsidR="00DF7173" w:rsidRPr="00C50790" w:rsidRDefault="00DF7173" w:rsidP="00DF7173">
      <w:pPr>
        <w:autoSpaceDE w:val="0"/>
        <w:autoSpaceDN w:val="0"/>
        <w:adjustRightInd w:val="0"/>
        <w:ind w:left="720"/>
        <w:rPr>
          <w:rFonts w:ascii="Arial Narrow" w:hAnsi="Arial Narrow"/>
          <w:b/>
        </w:rPr>
      </w:pPr>
    </w:p>
    <w:p w:rsidR="00DF7173" w:rsidRPr="00C50790" w:rsidRDefault="00DF7173" w:rsidP="00DF7173">
      <w:pPr>
        <w:pStyle w:val="Paragraphedeliste"/>
        <w:numPr>
          <w:ilvl w:val="1"/>
          <w:numId w:val="1"/>
        </w:numPr>
        <w:autoSpaceDE w:val="0"/>
        <w:autoSpaceDN w:val="0"/>
        <w:adjustRightInd w:val="0"/>
        <w:rPr>
          <w:rFonts w:ascii="Arial Narrow" w:hAnsi="Arial Narrow"/>
        </w:rPr>
      </w:pPr>
      <w:r w:rsidRPr="00C50790">
        <w:rPr>
          <w:rFonts w:ascii="Arial Narrow" w:hAnsi="Arial Narrow"/>
          <w:iCs/>
          <w:szCs w:val="22"/>
        </w:rPr>
        <w:t>Agence SapienSapienS</w:t>
      </w:r>
      <w:r w:rsidRPr="00C50790">
        <w:rPr>
          <w:rFonts w:ascii="Arial Narrow" w:hAnsi="Arial Narrow"/>
          <w:iCs/>
          <w:szCs w:val="22"/>
        </w:rPr>
        <w:br/>
      </w:r>
    </w:p>
    <w:p w:rsidR="00DF7173" w:rsidRPr="00C50790" w:rsidRDefault="00DF7173" w:rsidP="00DF7173">
      <w:pPr>
        <w:numPr>
          <w:ilvl w:val="0"/>
          <w:numId w:val="1"/>
        </w:numPr>
        <w:autoSpaceDE w:val="0"/>
        <w:autoSpaceDN w:val="0"/>
        <w:adjustRightInd w:val="0"/>
        <w:rPr>
          <w:rFonts w:ascii="Arial Narrow" w:hAnsi="Arial Narrow"/>
          <w:b/>
        </w:rPr>
      </w:pPr>
      <w:r w:rsidRPr="00C50790">
        <w:rPr>
          <w:rFonts w:ascii="Arial Narrow" w:hAnsi="Arial Narrow"/>
          <w:b/>
        </w:rPr>
        <w:t xml:space="preserve">Auteur(s) : </w:t>
      </w:r>
      <w:r w:rsidRPr="00C50790">
        <w:rPr>
          <w:rFonts w:ascii="Arial Narrow" w:hAnsi="Arial Narrow"/>
          <w:b/>
        </w:rPr>
        <w:br/>
      </w:r>
      <w:r w:rsidRPr="00C50790">
        <w:rPr>
          <w:rFonts w:ascii="Arial Narrow" w:hAnsi="Arial Narrow"/>
          <w:iCs/>
          <w:szCs w:val="22"/>
        </w:rPr>
        <w:t>Claire Burgain - Agence SapienSapienS</w:t>
      </w:r>
    </w:p>
    <w:p w:rsidR="00DF7173" w:rsidRPr="00C50790" w:rsidRDefault="00DF7173" w:rsidP="00DF7173">
      <w:pPr>
        <w:autoSpaceDE w:val="0"/>
        <w:autoSpaceDN w:val="0"/>
        <w:adjustRightInd w:val="0"/>
        <w:ind w:left="1080"/>
        <w:rPr>
          <w:rFonts w:ascii="Arial Narrow" w:hAnsi="Arial Narrow"/>
          <w:b/>
        </w:rPr>
      </w:pPr>
    </w:p>
    <w:p w:rsidR="00DF7173" w:rsidRPr="00C50790" w:rsidRDefault="00DF7173" w:rsidP="00DF7173">
      <w:pPr>
        <w:numPr>
          <w:ilvl w:val="0"/>
          <w:numId w:val="1"/>
        </w:numPr>
        <w:autoSpaceDE w:val="0"/>
        <w:autoSpaceDN w:val="0"/>
        <w:adjustRightInd w:val="0"/>
        <w:rPr>
          <w:rFonts w:ascii="Arial Narrow" w:hAnsi="Arial Narrow"/>
          <w:b/>
        </w:rPr>
      </w:pPr>
      <w:r w:rsidRPr="00C50790">
        <w:rPr>
          <w:rFonts w:ascii="Arial Narrow" w:hAnsi="Arial Narrow"/>
          <w:b/>
        </w:rPr>
        <w:t xml:space="preserve">Producteur délégué </w:t>
      </w:r>
    </w:p>
    <w:p w:rsidR="00DF7173" w:rsidRPr="00C50790" w:rsidRDefault="00DF7173" w:rsidP="00DF7173">
      <w:pPr>
        <w:autoSpaceDE w:val="0"/>
        <w:autoSpaceDN w:val="0"/>
        <w:adjustRightInd w:val="0"/>
        <w:ind w:firstLine="360"/>
        <w:rPr>
          <w:rFonts w:ascii="Arial Narrow" w:hAnsi="Arial Narrow"/>
          <w:b/>
        </w:rPr>
      </w:pPr>
      <w:r w:rsidRPr="00C50790">
        <w:rPr>
          <w:rFonts w:ascii="Arial Narrow" w:hAnsi="Arial Narrow"/>
          <w:iCs/>
          <w:szCs w:val="22"/>
        </w:rPr>
        <w:t>SapienSapienS</w:t>
      </w:r>
      <w:r w:rsidRPr="00C50790">
        <w:rPr>
          <w:rFonts w:ascii="Arial Narrow" w:hAnsi="Arial Narrow"/>
          <w:iCs/>
          <w:szCs w:val="22"/>
        </w:rPr>
        <w:br/>
      </w:r>
    </w:p>
    <w:p w:rsidR="00DF7173" w:rsidRPr="00C50790" w:rsidRDefault="00DF7173" w:rsidP="00DF7173">
      <w:pPr>
        <w:numPr>
          <w:ilvl w:val="0"/>
          <w:numId w:val="1"/>
        </w:numPr>
        <w:autoSpaceDE w:val="0"/>
        <w:autoSpaceDN w:val="0"/>
        <w:adjustRightInd w:val="0"/>
        <w:rPr>
          <w:rFonts w:ascii="Arial Narrow" w:hAnsi="Arial Narrow"/>
          <w:i/>
          <w:szCs w:val="20"/>
        </w:rPr>
      </w:pPr>
      <w:r w:rsidRPr="00C50790">
        <w:rPr>
          <w:rFonts w:ascii="Arial Narrow" w:hAnsi="Arial Narrow"/>
          <w:b/>
        </w:rPr>
        <w:t xml:space="preserve">Commanditaire(s) : </w:t>
      </w:r>
      <w:r w:rsidRPr="00C50790">
        <w:rPr>
          <w:rFonts w:ascii="Arial Narrow" w:hAnsi="Arial Narrow"/>
          <w:b/>
        </w:rPr>
        <w:br/>
      </w:r>
      <w:r w:rsidRPr="00C50790">
        <w:rPr>
          <w:rFonts w:ascii="Arial Narrow" w:hAnsi="Arial Narrow"/>
          <w:iCs/>
          <w:szCs w:val="22"/>
        </w:rPr>
        <w:t>CNES</w:t>
      </w:r>
    </w:p>
    <w:p w:rsidR="00DF7173" w:rsidRPr="00C50790" w:rsidRDefault="00DF7173" w:rsidP="00DF7173">
      <w:pPr>
        <w:autoSpaceDE w:val="0"/>
        <w:autoSpaceDN w:val="0"/>
        <w:adjustRightInd w:val="0"/>
        <w:ind w:left="360"/>
        <w:rPr>
          <w:rFonts w:ascii="Arial Narrow" w:hAnsi="Arial Narrow"/>
          <w:i/>
        </w:rPr>
      </w:pPr>
    </w:p>
    <w:p w:rsidR="00DF7173" w:rsidRPr="00C50790" w:rsidRDefault="00DF7173" w:rsidP="00DF7173">
      <w:pPr>
        <w:numPr>
          <w:ilvl w:val="0"/>
          <w:numId w:val="1"/>
        </w:numPr>
        <w:autoSpaceDE w:val="0"/>
        <w:autoSpaceDN w:val="0"/>
        <w:adjustRightInd w:val="0"/>
        <w:rPr>
          <w:rFonts w:ascii="Arial Narrow" w:hAnsi="Arial Narrow"/>
          <w:b/>
        </w:rPr>
      </w:pPr>
      <w:r w:rsidRPr="00C50790">
        <w:rPr>
          <w:rFonts w:ascii="Arial Narrow" w:hAnsi="Arial Narrow"/>
          <w:b/>
        </w:rPr>
        <w:t xml:space="preserve">Durée : </w:t>
      </w:r>
    </w:p>
    <w:p w:rsidR="00DF7173" w:rsidRPr="001C3CB2" w:rsidRDefault="00D05D93" w:rsidP="00DF7173">
      <w:pPr>
        <w:pStyle w:val="Paragraphedeliste"/>
        <w:autoSpaceDE w:val="0"/>
        <w:autoSpaceDN w:val="0"/>
        <w:adjustRightInd w:val="0"/>
        <w:rPr>
          <w:rFonts w:ascii="Arial Narrow" w:hAnsi="Arial Narrow"/>
        </w:rPr>
      </w:pPr>
      <w:r>
        <w:rPr>
          <w:rFonts w:ascii="Arial Narrow" w:hAnsi="Arial Narrow"/>
        </w:rPr>
        <w:t>3’39</w:t>
      </w:r>
      <w:r w:rsidR="00DF7173" w:rsidRPr="001C3CB2">
        <w:rPr>
          <w:rFonts w:ascii="Arial Narrow" w:hAnsi="Arial Narrow"/>
        </w:rPr>
        <w:br/>
      </w:r>
    </w:p>
    <w:p w:rsidR="00DF7173" w:rsidRPr="00C50790" w:rsidRDefault="00DF7173" w:rsidP="00DF7173">
      <w:pPr>
        <w:autoSpaceDE w:val="0"/>
        <w:autoSpaceDN w:val="0"/>
        <w:adjustRightInd w:val="0"/>
        <w:ind w:left="360"/>
        <w:rPr>
          <w:rFonts w:ascii="Arial Narrow" w:hAnsi="Arial Narrow"/>
          <w:b/>
        </w:rPr>
      </w:pPr>
    </w:p>
    <w:p w:rsidR="00DF7173" w:rsidRPr="00C50790" w:rsidRDefault="00DF7173" w:rsidP="00DF7173">
      <w:pPr>
        <w:numPr>
          <w:ilvl w:val="0"/>
          <w:numId w:val="1"/>
        </w:numPr>
        <w:autoSpaceDE w:val="0"/>
        <w:autoSpaceDN w:val="0"/>
        <w:adjustRightInd w:val="0"/>
        <w:rPr>
          <w:rFonts w:ascii="Arial Narrow" w:hAnsi="Arial Narrow"/>
          <w:b/>
        </w:rPr>
      </w:pPr>
      <w:r w:rsidRPr="00C50790">
        <w:rPr>
          <w:rFonts w:ascii="Arial Narrow" w:hAnsi="Arial Narrow"/>
          <w:b/>
        </w:rPr>
        <w:t xml:space="preserve">Langue(s) : </w:t>
      </w:r>
      <w:r w:rsidRPr="00C50790">
        <w:rPr>
          <w:rFonts w:ascii="Arial Narrow" w:hAnsi="Arial Narrow"/>
          <w:b/>
        </w:rPr>
        <w:br/>
      </w:r>
      <w:r w:rsidRPr="00C50790">
        <w:rPr>
          <w:rFonts w:ascii="Arial Narrow" w:hAnsi="Arial Narrow"/>
          <w:iCs/>
          <w:szCs w:val="22"/>
        </w:rPr>
        <w:t>Française</w:t>
      </w:r>
    </w:p>
    <w:p w:rsidR="00DF7173" w:rsidRPr="00C50790" w:rsidRDefault="00DF7173" w:rsidP="00DF7173">
      <w:pPr>
        <w:autoSpaceDE w:val="0"/>
        <w:autoSpaceDN w:val="0"/>
        <w:adjustRightInd w:val="0"/>
        <w:ind w:left="720"/>
        <w:rPr>
          <w:rFonts w:ascii="Arial Narrow" w:hAnsi="Arial Narrow"/>
          <w:b/>
        </w:rPr>
      </w:pPr>
    </w:p>
    <w:p w:rsidR="00DF7173" w:rsidRPr="00C50790" w:rsidRDefault="00DF7173" w:rsidP="00DF7173">
      <w:pPr>
        <w:numPr>
          <w:ilvl w:val="0"/>
          <w:numId w:val="1"/>
        </w:numPr>
        <w:autoSpaceDE w:val="0"/>
        <w:autoSpaceDN w:val="0"/>
        <w:adjustRightInd w:val="0"/>
        <w:rPr>
          <w:rFonts w:ascii="Arial Narrow" w:hAnsi="Arial Narrow"/>
          <w:b/>
        </w:rPr>
      </w:pPr>
      <w:r w:rsidRPr="00C50790">
        <w:rPr>
          <w:rFonts w:ascii="Arial Narrow" w:hAnsi="Arial Narrow"/>
          <w:b/>
        </w:rPr>
        <w:t xml:space="preserve">Versions : </w:t>
      </w:r>
      <w:r w:rsidRPr="00C50790">
        <w:rPr>
          <w:rFonts w:ascii="Arial Narrow" w:hAnsi="Arial Narrow"/>
          <w:b/>
        </w:rPr>
        <w:br/>
      </w:r>
      <w:r>
        <w:rPr>
          <w:rFonts w:ascii="Arial Narrow" w:hAnsi="Arial Narrow"/>
          <w:szCs w:val="22"/>
        </w:rPr>
        <w:t>Couleur -</w:t>
      </w:r>
      <w:r w:rsidRPr="00C50790">
        <w:rPr>
          <w:rFonts w:ascii="Arial Narrow" w:hAnsi="Arial Narrow"/>
          <w:szCs w:val="22"/>
        </w:rPr>
        <w:t xml:space="preserve"> sonore  - VF </w:t>
      </w:r>
    </w:p>
    <w:p w:rsidR="00DF7173" w:rsidRPr="00C50790" w:rsidRDefault="00DF7173" w:rsidP="00DF7173">
      <w:pPr>
        <w:autoSpaceDE w:val="0"/>
        <w:autoSpaceDN w:val="0"/>
        <w:adjustRightInd w:val="0"/>
        <w:ind w:left="360"/>
        <w:rPr>
          <w:rFonts w:ascii="Arial Narrow" w:hAnsi="Arial Narrow"/>
          <w:b/>
        </w:rPr>
      </w:pPr>
    </w:p>
    <w:p w:rsidR="00DF7173" w:rsidRPr="00C50790" w:rsidRDefault="00DF7173" w:rsidP="00DF7173">
      <w:pPr>
        <w:numPr>
          <w:ilvl w:val="0"/>
          <w:numId w:val="1"/>
        </w:numPr>
        <w:autoSpaceDE w:val="0"/>
        <w:autoSpaceDN w:val="0"/>
        <w:adjustRightInd w:val="0"/>
        <w:rPr>
          <w:rFonts w:ascii="Arial Narrow" w:hAnsi="Arial Narrow"/>
          <w:i/>
          <w:szCs w:val="20"/>
        </w:rPr>
      </w:pPr>
      <w:r w:rsidRPr="00C50790">
        <w:rPr>
          <w:rFonts w:ascii="Arial Narrow" w:hAnsi="Arial Narrow"/>
          <w:b/>
        </w:rPr>
        <w:t>Résumé de l’œuvre </w:t>
      </w:r>
      <w:r w:rsidRPr="00C50790">
        <w:rPr>
          <w:rFonts w:ascii="Arial Narrow" w:hAnsi="Arial Narrow"/>
        </w:rPr>
        <w:t xml:space="preserve">: </w:t>
      </w:r>
    </w:p>
    <w:p w:rsidR="00DF7173" w:rsidRPr="00C50790" w:rsidRDefault="00DF7173" w:rsidP="00DF7173">
      <w:pPr>
        <w:autoSpaceDE w:val="0"/>
        <w:autoSpaceDN w:val="0"/>
        <w:adjustRightInd w:val="0"/>
        <w:rPr>
          <w:rFonts w:ascii="Arial Narrow" w:hAnsi="Arial Narrow"/>
          <w:i/>
          <w:szCs w:val="20"/>
        </w:rPr>
      </w:pPr>
    </w:p>
    <w:p w:rsidR="00DF7173" w:rsidRDefault="00D05D93" w:rsidP="00DF7173">
      <w:pPr>
        <w:autoSpaceDE w:val="0"/>
        <w:autoSpaceDN w:val="0"/>
        <w:adjustRightInd w:val="0"/>
        <w:ind w:left="720"/>
        <w:rPr>
          <w:rFonts w:ascii="Arial Narrow" w:hAnsi="Arial Narrow"/>
          <w:szCs w:val="20"/>
        </w:rPr>
      </w:pPr>
      <w:r>
        <w:rPr>
          <w:rFonts w:ascii="Arial Narrow" w:hAnsi="Arial Narrow"/>
        </w:rPr>
        <w:t>Reportage sur les modèles de qualification et l’intégration de l’instrument SEIS de la future mission de la NASA InSight. Explications de ce que sont les modèles et des tests et contrôle que les ingénieurs leur font subir au cours du projet, en parallèle de l’intégration du modèle de vol.</w:t>
      </w:r>
    </w:p>
    <w:p w:rsidR="00DF7173" w:rsidRDefault="00DF7173" w:rsidP="00DF7173">
      <w:pPr>
        <w:autoSpaceDE w:val="0"/>
        <w:autoSpaceDN w:val="0"/>
        <w:adjustRightInd w:val="0"/>
        <w:ind w:left="720"/>
        <w:rPr>
          <w:rFonts w:ascii="Arial Narrow" w:hAnsi="Arial Narrow"/>
          <w:szCs w:val="20"/>
        </w:rPr>
      </w:pPr>
      <w:r>
        <w:rPr>
          <w:rFonts w:ascii="Arial Narrow" w:hAnsi="Arial Narrow"/>
          <w:szCs w:val="20"/>
        </w:rPr>
        <w:t xml:space="preserve">Personnes interviewées : </w:t>
      </w:r>
    </w:p>
    <w:p w:rsidR="00DF7173" w:rsidRDefault="00D05D93" w:rsidP="00DF7173">
      <w:pPr>
        <w:autoSpaceDE w:val="0"/>
        <w:autoSpaceDN w:val="0"/>
        <w:adjustRightInd w:val="0"/>
        <w:ind w:left="720"/>
        <w:rPr>
          <w:rFonts w:ascii="Arial Narrow" w:hAnsi="Arial Narrow"/>
          <w:szCs w:val="20"/>
        </w:rPr>
      </w:pPr>
      <w:r>
        <w:rPr>
          <w:rFonts w:ascii="Arial Narrow" w:hAnsi="Arial Narrow"/>
          <w:szCs w:val="20"/>
        </w:rPr>
        <w:t xml:space="preserve">Philippe Laudet </w:t>
      </w:r>
      <w:r w:rsidR="00DF7173">
        <w:rPr>
          <w:rFonts w:ascii="Arial Narrow" w:hAnsi="Arial Narrow"/>
          <w:szCs w:val="20"/>
        </w:rPr>
        <w:t xml:space="preserve">: </w:t>
      </w:r>
      <w:r>
        <w:rPr>
          <w:rFonts w:ascii="Arial Narrow" w:hAnsi="Arial Narrow"/>
          <w:szCs w:val="20"/>
        </w:rPr>
        <w:t>Chef de projet SEIS</w:t>
      </w:r>
      <w:r w:rsidR="00DF7173">
        <w:rPr>
          <w:rFonts w:ascii="Arial Narrow" w:hAnsi="Arial Narrow"/>
          <w:szCs w:val="20"/>
        </w:rPr>
        <w:t>, CNES</w:t>
      </w:r>
    </w:p>
    <w:p w:rsidR="00DF7173" w:rsidRPr="00C50790" w:rsidRDefault="00DF7173" w:rsidP="00DF7173">
      <w:pPr>
        <w:autoSpaceDE w:val="0"/>
        <w:autoSpaceDN w:val="0"/>
        <w:adjustRightInd w:val="0"/>
        <w:ind w:left="720"/>
        <w:rPr>
          <w:rFonts w:ascii="Arial Narrow" w:hAnsi="Arial Narrow"/>
          <w:szCs w:val="20"/>
        </w:rPr>
      </w:pPr>
    </w:p>
    <w:p w:rsidR="00DF7173" w:rsidRPr="00C50790" w:rsidRDefault="00DF7173" w:rsidP="00DF7173">
      <w:pPr>
        <w:autoSpaceDE w:val="0"/>
        <w:autoSpaceDN w:val="0"/>
        <w:adjustRightInd w:val="0"/>
        <w:ind w:left="360"/>
        <w:rPr>
          <w:rFonts w:ascii="Arial Narrow" w:hAnsi="Arial Narrow"/>
          <w:b/>
          <w:szCs w:val="20"/>
        </w:rPr>
      </w:pPr>
    </w:p>
    <w:p w:rsidR="00DF7173" w:rsidRPr="00C50790" w:rsidRDefault="00DF7173" w:rsidP="00DF7173">
      <w:pPr>
        <w:numPr>
          <w:ilvl w:val="0"/>
          <w:numId w:val="1"/>
        </w:numPr>
        <w:autoSpaceDE w:val="0"/>
        <w:autoSpaceDN w:val="0"/>
        <w:adjustRightInd w:val="0"/>
        <w:rPr>
          <w:rFonts w:ascii="Arial Narrow" w:hAnsi="Arial Narrow"/>
          <w:b/>
        </w:rPr>
      </w:pPr>
      <w:r w:rsidRPr="00C50790">
        <w:rPr>
          <w:rFonts w:ascii="Arial Narrow" w:hAnsi="Arial Narrow"/>
          <w:b/>
        </w:rPr>
        <w:t xml:space="preserve">Lieux de tournage : </w:t>
      </w:r>
      <w:r w:rsidRPr="00C50790">
        <w:rPr>
          <w:rFonts w:ascii="Arial Narrow" w:hAnsi="Arial Narrow"/>
          <w:b/>
        </w:rPr>
        <w:br/>
      </w:r>
      <w:r>
        <w:rPr>
          <w:rFonts w:ascii="Arial Narrow" w:hAnsi="Arial Narrow"/>
          <w:iCs/>
          <w:szCs w:val="22"/>
        </w:rPr>
        <w:t>CST (Toulouse)</w:t>
      </w:r>
    </w:p>
    <w:p w:rsidR="00DF7173" w:rsidRPr="00C50790" w:rsidRDefault="00DF7173" w:rsidP="00DF7173">
      <w:pPr>
        <w:autoSpaceDE w:val="0"/>
        <w:autoSpaceDN w:val="0"/>
        <w:adjustRightInd w:val="0"/>
        <w:ind w:left="360"/>
        <w:rPr>
          <w:rFonts w:ascii="Arial Narrow" w:hAnsi="Arial Narrow"/>
          <w:b/>
        </w:rPr>
      </w:pPr>
    </w:p>
    <w:p w:rsidR="00DF7173" w:rsidRPr="00C50790" w:rsidRDefault="00DF7173" w:rsidP="00DF7173">
      <w:pPr>
        <w:numPr>
          <w:ilvl w:val="0"/>
          <w:numId w:val="1"/>
        </w:numPr>
        <w:autoSpaceDE w:val="0"/>
        <w:autoSpaceDN w:val="0"/>
        <w:adjustRightInd w:val="0"/>
        <w:rPr>
          <w:rFonts w:ascii="Arial Narrow" w:hAnsi="Arial Narrow"/>
          <w:b/>
        </w:rPr>
      </w:pPr>
      <w:r w:rsidRPr="00C50790">
        <w:rPr>
          <w:rFonts w:ascii="Arial Narrow" w:hAnsi="Arial Narrow"/>
          <w:b/>
        </w:rPr>
        <w:t>Droits / Crédits</w:t>
      </w:r>
      <w:r w:rsidRPr="00C50790">
        <w:rPr>
          <w:rFonts w:ascii="Arial Narrow" w:hAnsi="Arial Narrow"/>
          <w:b/>
          <w:bCs/>
        </w:rPr>
        <w:t xml:space="preserve"> </w:t>
      </w:r>
      <w:r w:rsidRPr="00C50790">
        <w:rPr>
          <w:rFonts w:ascii="Arial Narrow" w:hAnsi="Arial Narrow"/>
          <w:b/>
        </w:rPr>
        <w:t xml:space="preserve">: </w:t>
      </w:r>
      <w:r w:rsidRPr="00C50790">
        <w:rPr>
          <w:rFonts w:ascii="Arial Narrow" w:hAnsi="Arial Narrow"/>
          <w:b/>
        </w:rPr>
        <w:br/>
      </w:r>
      <w:r w:rsidRPr="00C50790">
        <w:rPr>
          <w:rFonts w:ascii="Arial Narrow" w:hAnsi="Arial Narrow"/>
          <w:iCs/>
          <w:szCs w:val="22"/>
        </w:rPr>
        <w:t>Images : CNES</w:t>
      </w:r>
    </w:p>
    <w:p w:rsidR="00DF7173" w:rsidRPr="00C50790" w:rsidRDefault="00DF7173" w:rsidP="00DF7173">
      <w:pPr>
        <w:autoSpaceDE w:val="0"/>
        <w:autoSpaceDN w:val="0"/>
        <w:adjustRightInd w:val="0"/>
        <w:ind w:left="360"/>
        <w:rPr>
          <w:rFonts w:ascii="Arial Narrow" w:hAnsi="Arial Narrow"/>
        </w:rPr>
      </w:pPr>
    </w:p>
    <w:p w:rsidR="00DF7173" w:rsidRPr="00C50790" w:rsidRDefault="00DF7173" w:rsidP="00DF7173">
      <w:pPr>
        <w:numPr>
          <w:ilvl w:val="0"/>
          <w:numId w:val="1"/>
        </w:numPr>
        <w:autoSpaceDE w:val="0"/>
        <w:autoSpaceDN w:val="0"/>
        <w:adjustRightInd w:val="0"/>
        <w:rPr>
          <w:rFonts w:ascii="Arial Narrow" w:hAnsi="Arial Narrow"/>
          <w:b/>
        </w:rPr>
      </w:pPr>
      <w:r w:rsidRPr="00C50790">
        <w:rPr>
          <w:rFonts w:ascii="Arial Narrow" w:hAnsi="Arial Narrow"/>
          <w:b/>
        </w:rPr>
        <w:t xml:space="preserve">Editeur de la musique </w:t>
      </w:r>
    </w:p>
    <w:p w:rsidR="00DF7173" w:rsidRPr="00C50790" w:rsidRDefault="00DF7173" w:rsidP="00DF7173">
      <w:pPr>
        <w:pStyle w:val="Paragraphedeliste"/>
        <w:numPr>
          <w:ilvl w:val="1"/>
          <w:numId w:val="1"/>
        </w:numPr>
        <w:autoSpaceDE w:val="0"/>
        <w:autoSpaceDN w:val="0"/>
        <w:adjustRightInd w:val="0"/>
        <w:rPr>
          <w:rFonts w:ascii="Arial Narrow" w:hAnsi="Arial Narrow"/>
          <w:b/>
        </w:rPr>
      </w:pPr>
      <w:r w:rsidRPr="00C50790">
        <w:rPr>
          <w:rFonts w:ascii="Arial Narrow" w:hAnsi="Arial Narrow"/>
          <w:iCs/>
          <w:szCs w:val="22"/>
        </w:rPr>
        <w:t>Alt F4 de Juizou (</w:t>
      </w:r>
      <w:hyperlink r:id="rId5" w:history="1">
        <w:r w:rsidRPr="00C50790">
          <w:rPr>
            <w:rStyle w:val="Lienhypertexte"/>
            <w:rFonts w:ascii="Arial Narrow" w:hAnsi="Arial Narrow"/>
            <w:iCs/>
            <w:szCs w:val="22"/>
          </w:rPr>
          <w:t>www.dogmazic.net</w:t>
        </w:r>
      </w:hyperlink>
      <w:r w:rsidRPr="00C50790">
        <w:rPr>
          <w:rFonts w:ascii="Arial Narrow" w:hAnsi="Arial Narrow"/>
          <w:iCs/>
          <w:szCs w:val="22"/>
        </w:rPr>
        <w:t>)</w:t>
      </w:r>
    </w:p>
    <w:p w:rsidR="00DF7173" w:rsidRPr="00C50790" w:rsidRDefault="00DF7173" w:rsidP="00DF7173">
      <w:pPr>
        <w:pStyle w:val="Paragraphedeliste"/>
        <w:numPr>
          <w:ilvl w:val="1"/>
          <w:numId w:val="1"/>
        </w:numPr>
        <w:autoSpaceDE w:val="0"/>
        <w:autoSpaceDN w:val="0"/>
        <w:adjustRightInd w:val="0"/>
        <w:rPr>
          <w:rFonts w:ascii="Arial Narrow" w:hAnsi="Arial Narrow"/>
        </w:rPr>
      </w:pPr>
      <w:r>
        <w:rPr>
          <w:rFonts w:ascii="Arial Narrow" w:hAnsi="Arial Narrow"/>
        </w:rPr>
        <w:t>« </w:t>
      </w:r>
      <w:r w:rsidR="00DB7660">
        <w:rPr>
          <w:rFonts w:ascii="Arial Narrow" w:hAnsi="Arial Narrow"/>
        </w:rPr>
        <w:t xml:space="preserve">Phantom from Space </w:t>
      </w:r>
      <w:r>
        <w:rPr>
          <w:rFonts w:ascii="Arial Narrow" w:hAnsi="Arial Narrow"/>
        </w:rPr>
        <w:t>»</w:t>
      </w:r>
      <w:r w:rsidR="00DB7660">
        <w:rPr>
          <w:rFonts w:ascii="Arial Narrow" w:hAnsi="Arial Narrow"/>
        </w:rPr>
        <w:t>, « Fast Talkin » et « Mirage »</w:t>
      </w:r>
      <w:r>
        <w:rPr>
          <w:rFonts w:ascii="Arial Narrow" w:hAnsi="Arial Narrow"/>
        </w:rPr>
        <w:t xml:space="preserve"> de </w:t>
      </w:r>
      <w:r w:rsidRPr="00C50790">
        <w:rPr>
          <w:rFonts w:ascii="Arial Narrow" w:hAnsi="Arial Narrow"/>
        </w:rPr>
        <w:t>Kevin MacLeod (incompetech.com) http:// creativecommons.org/licenses/by/3.0</w:t>
      </w:r>
    </w:p>
    <w:p w:rsidR="00DF7173" w:rsidRPr="00C50790" w:rsidRDefault="00DF7173" w:rsidP="00DF7173">
      <w:pPr>
        <w:autoSpaceDE w:val="0"/>
        <w:autoSpaceDN w:val="0"/>
        <w:adjustRightInd w:val="0"/>
        <w:ind w:left="360"/>
        <w:rPr>
          <w:rFonts w:ascii="Arial Narrow" w:hAnsi="Arial Narrow"/>
          <w:b/>
        </w:rPr>
      </w:pPr>
    </w:p>
    <w:p w:rsidR="00DF7173" w:rsidRPr="00C50790" w:rsidRDefault="00DF7173" w:rsidP="00DF7173">
      <w:pPr>
        <w:numPr>
          <w:ilvl w:val="0"/>
          <w:numId w:val="1"/>
        </w:numPr>
        <w:autoSpaceDE w:val="0"/>
        <w:autoSpaceDN w:val="0"/>
        <w:adjustRightInd w:val="0"/>
        <w:rPr>
          <w:rFonts w:ascii="Arial Narrow" w:hAnsi="Arial Narrow"/>
          <w:b/>
        </w:rPr>
      </w:pPr>
      <w:r w:rsidRPr="00C50790">
        <w:rPr>
          <w:rFonts w:ascii="Arial Narrow" w:hAnsi="Arial Narrow"/>
          <w:b/>
        </w:rPr>
        <w:t>Générique :</w:t>
      </w:r>
    </w:p>
    <w:p w:rsidR="00DF7173" w:rsidRDefault="00DF7173" w:rsidP="00DF7173">
      <w:pPr>
        <w:pStyle w:val="Paragraphedeliste"/>
        <w:numPr>
          <w:ilvl w:val="1"/>
          <w:numId w:val="1"/>
        </w:numPr>
        <w:autoSpaceDE w:val="0"/>
        <w:autoSpaceDN w:val="0"/>
        <w:adjustRightInd w:val="0"/>
        <w:rPr>
          <w:rFonts w:ascii="Arial Narrow" w:hAnsi="Arial Narrow"/>
          <w:iCs/>
          <w:szCs w:val="22"/>
        </w:rPr>
      </w:pPr>
      <w:r w:rsidRPr="006B5D42">
        <w:rPr>
          <w:rFonts w:ascii="Arial Narrow" w:hAnsi="Arial Narrow"/>
          <w:iCs/>
          <w:szCs w:val="22"/>
        </w:rPr>
        <w:t>Imag</w:t>
      </w:r>
      <w:r>
        <w:rPr>
          <w:rFonts w:ascii="Arial Narrow" w:hAnsi="Arial Narrow"/>
          <w:iCs/>
          <w:szCs w:val="22"/>
        </w:rPr>
        <w:t xml:space="preserve">es : SapienSapienS, </w:t>
      </w:r>
      <w:r w:rsidR="00DB7660">
        <w:rPr>
          <w:rFonts w:ascii="Arial Narrow" w:hAnsi="Arial Narrow"/>
          <w:iCs/>
          <w:szCs w:val="22"/>
        </w:rPr>
        <w:t xml:space="preserve">NASA, </w:t>
      </w:r>
      <w:r>
        <w:rPr>
          <w:rFonts w:ascii="Arial Narrow" w:hAnsi="Arial Narrow"/>
          <w:iCs/>
          <w:szCs w:val="22"/>
        </w:rPr>
        <w:t xml:space="preserve">CNES, </w:t>
      </w:r>
      <w:r w:rsidR="00DB7660">
        <w:rPr>
          <w:rFonts w:ascii="Arial Narrow" w:hAnsi="Arial Narrow"/>
          <w:iCs/>
          <w:szCs w:val="22"/>
        </w:rPr>
        <w:t>CNES/Girard 2015</w:t>
      </w:r>
      <w:r>
        <w:rPr>
          <w:rFonts w:ascii="Arial Narrow" w:hAnsi="Arial Narrow"/>
          <w:iCs/>
          <w:szCs w:val="22"/>
        </w:rPr>
        <w:t xml:space="preserve">, </w:t>
      </w:r>
      <w:r w:rsidR="00DB7660">
        <w:rPr>
          <w:rFonts w:ascii="Arial Narrow" w:hAnsi="Arial Narrow"/>
          <w:iCs/>
          <w:szCs w:val="22"/>
        </w:rPr>
        <w:t>CNES/Chetrit Jacob 2013, ESA/DLR/FU</w:t>
      </w:r>
    </w:p>
    <w:p w:rsidR="00DF7173" w:rsidRPr="006B5D42" w:rsidRDefault="00DF7173" w:rsidP="00DF7173">
      <w:pPr>
        <w:pStyle w:val="Paragraphedeliste"/>
        <w:numPr>
          <w:ilvl w:val="1"/>
          <w:numId w:val="1"/>
        </w:numPr>
        <w:autoSpaceDE w:val="0"/>
        <w:autoSpaceDN w:val="0"/>
        <w:adjustRightInd w:val="0"/>
        <w:rPr>
          <w:rFonts w:ascii="Arial Narrow" w:hAnsi="Arial Narrow"/>
          <w:iCs/>
          <w:szCs w:val="22"/>
        </w:rPr>
      </w:pPr>
      <w:r w:rsidRPr="006B5D42">
        <w:rPr>
          <w:rFonts w:ascii="Arial Narrow" w:hAnsi="Arial Narrow"/>
          <w:iCs/>
          <w:szCs w:val="22"/>
        </w:rPr>
        <w:t>Habillage : Marielle de Vaulx, Vincent Lamarche</w:t>
      </w:r>
    </w:p>
    <w:p w:rsidR="00DF7173" w:rsidRPr="00C50790" w:rsidRDefault="00DF7173" w:rsidP="00DF7173">
      <w:pPr>
        <w:pStyle w:val="Paragraphedeliste"/>
        <w:numPr>
          <w:ilvl w:val="1"/>
          <w:numId w:val="1"/>
        </w:numPr>
        <w:autoSpaceDE w:val="0"/>
        <w:autoSpaceDN w:val="0"/>
        <w:adjustRightInd w:val="0"/>
        <w:rPr>
          <w:rFonts w:ascii="Arial Narrow" w:hAnsi="Arial Narrow"/>
          <w:iCs/>
          <w:szCs w:val="22"/>
        </w:rPr>
      </w:pPr>
      <w:r w:rsidRPr="006B5D42">
        <w:rPr>
          <w:rFonts w:ascii="Arial Narrow" w:hAnsi="Arial Narrow"/>
          <w:iCs/>
          <w:szCs w:val="22"/>
        </w:rPr>
        <w:t>R</w:t>
      </w:r>
      <w:r w:rsidRPr="00C50790">
        <w:rPr>
          <w:rFonts w:ascii="Arial Narrow" w:hAnsi="Arial Narrow"/>
          <w:iCs/>
          <w:szCs w:val="22"/>
        </w:rPr>
        <w:t>éalisation : Agence SapienSapienS</w:t>
      </w:r>
    </w:p>
    <w:p w:rsidR="00DF7173" w:rsidRPr="00C50790" w:rsidRDefault="00DF7173" w:rsidP="00DF7173">
      <w:pPr>
        <w:pStyle w:val="Paragraphedeliste"/>
        <w:numPr>
          <w:ilvl w:val="1"/>
          <w:numId w:val="1"/>
        </w:numPr>
        <w:autoSpaceDE w:val="0"/>
        <w:autoSpaceDN w:val="0"/>
        <w:adjustRightInd w:val="0"/>
        <w:rPr>
          <w:rFonts w:ascii="Arial Narrow" w:hAnsi="Arial Narrow"/>
        </w:rPr>
      </w:pPr>
      <w:r w:rsidRPr="00C50790">
        <w:rPr>
          <w:rFonts w:ascii="Arial Narrow" w:hAnsi="Arial Narrow"/>
          <w:iCs/>
          <w:szCs w:val="22"/>
        </w:rPr>
        <w:t>Musique : Alt F4 de Juizou (</w:t>
      </w:r>
      <w:hyperlink r:id="rId6" w:history="1">
        <w:r w:rsidRPr="00C50790">
          <w:rPr>
            <w:rStyle w:val="Lienhypertexte"/>
            <w:rFonts w:ascii="Arial Narrow" w:hAnsi="Arial Narrow"/>
            <w:iCs/>
            <w:szCs w:val="22"/>
          </w:rPr>
          <w:t>www.dogmazic.net</w:t>
        </w:r>
      </w:hyperlink>
      <w:r w:rsidRPr="00C50790">
        <w:rPr>
          <w:rFonts w:ascii="Arial Narrow" w:hAnsi="Arial Narrow"/>
          <w:iCs/>
          <w:szCs w:val="22"/>
        </w:rPr>
        <w:t xml:space="preserve">), </w:t>
      </w:r>
      <w:r w:rsidR="00DB7660">
        <w:rPr>
          <w:rFonts w:ascii="Arial Narrow" w:hAnsi="Arial Narrow"/>
        </w:rPr>
        <w:t xml:space="preserve">« Phantom from Space », « Fast Talkin » et « Mirage » </w:t>
      </w:r>
      <w:r w:rsidRPr="00C50790">
        <w:rPr>
          <w:rFonts w:ascii="Arial Narrow" w:hAnsi="Arial Narrow"/>
        </w:rPr>
        <w:t>de Kevin MacLeod (incompetech.com) http:// creativecommons.org/licenses/by/3.0</w:t>
      </w:r>
    </w:p>
    <w:p w:rsidR="00DF7173" w:rsidRPr="00C50790" w:rsidRDefault="00DF7173" w:rsidP="00DF7173">
      <w:pPr>
        <w:pStyle w:val="Paragraphedeliste"/>
        <w:autoSpaceDE w:val="0"/>
        <w:autoSpaceDN w:val="0"/>
        <w:adjustRightInd w:val="0"/>
        <w:ind w:left="1440"/>
        <w:rPr>
          <w:rFonts w:ascii="Arial Narrow" w:hAnsi="Arial Narrow"/>
          <w:iCs/>
          <w:szCs w:val="22"/>
        </w:rPr>
      </w:pPr>
    </w:p>
    <w:p w:rsidR="00DF7173" w:rsidRPr="00C50790" w:rsidRDefault="00DF7173" w:rsidP="00DF7173">
      <w:pPr>
        <w:autoSpaceDE w:val="0"/>
        <w:autoSpaceDN w:val="0"/>
        <w:adjustRightInd w:val="0"/>
        <w:ind w:left="360"/>
        <w:rPr>
          <w:rFonts w:ascii="Arial Narrow" w:hAnsi="Arial Narrow"/>
          <w:iCs/>
          <w:szCs w:val="22"/>
        </w:rPr>
      </w:pPr>
    </w:p>
    <w:p w:rsidR="00DF7173" w:rsidRPr="00C50790" w:rsidRDefault="00DF7173" w:rsidP="00DF7173">
      <w:pPr>
        <w:pStyle w:val="Paragraphedeliste"/>
        <w:numPr>
          <w:ilvl w:val="0"/>
          <w:numId w:val="1"/>
        </w:numPr>
        <w:autoSpaceDE w:val="0"/>
        <w:autoSpaceDN w:val="0"/>
        <w:adjustRightInd w:val="0"/>
        <w:rPr>
          <w:rFonts w:ascii="Arial Narrow" w:hAnsi="Arial Narrow"/>
          <w:b/>
        </w:rPr>
      </w:pPr>
      <w:r w:rsidRPr="00C50790">
        <w:rPr>
          <w:rFonts w:ascii="Arial Narrow" w:hAnsi="Arial Narrow"/>
          <w:b/>
        </w:rPr>
        <w:t>22. Format :</w:t>
      </w:r>
    </w:p>
    <w:p w:rsidR="00DF7173" w:rsidRPr="00C50790" w:rsidRDefault="00DF7173" w:rsidP="00DF7173">
      <w:pPr>
        <w:pStyle w:val="Paragraphedeliste"/>
        <w:numPr>
          <w:ilvl w:val="1"/>
          <w:numId w:val="1"/>
        </w:numPr>
        <w:autoSpaceDE w:val="0"/>
        <w:autoSpaceDN w:val="0"/>
        <w:adjustRightInd w:val="0"/>
        <w:rPr>
          <w:rFonts w:ascii="Arial Narrow" w:hAnsi="Arial Narrow"/>
          <w:iCs/>
          <w:szCs w:val="22"/>
        </w:rPr>
      </w:pPr>
      <w:r w:rsidRPr="00C50790">
        <w:rPr>
          <w:rFonts w:ascii="Arial Narrow" w:hAnsi="Arial Narrow"/>
          <w:szCs w:val="22"/>
        </w:rPr>
        <w:t>Format de l’image ou standard vidéo</w:t>
      </w:r>
      <w:r w:rsidRPr="00C50790">
        <w:rPr>
          <w:rFonts w:ascii="Arial Narrow" w:hAnsi="Arial Narrow"/>
          <w:szCs w:val="22"/>
        </w:rPr>
        <w:br/>
        <w:t>- lors de la prise de vue (format « natif ») :</w:t>
      </w:r>
      <w:r w:rsidRPr="00C50790">
        <w:rPr>
          <w:rFonts w:ascii="Arial Narrow" w:hAnsi="Arial Narrow"/>
          <w:b/>
        </w:rPr>
        <w:br/>
      </w:r>
      <w:r w:rsidRPr="00C50790">
        <w:rPr>
          <w:rFonts w:ascii="Arial Narrow" w:hAnsi="Arial Narrow"/>
          <w:iCs/>
          <w:szCs w:val="22"/>
        </w:rPr>
        <w:t>16/9, 1920X1080 (full HD)  AppleProRes 4444</w:t>
      </w:r>
    </w:p>
    <w:p w:rsidR="00DF7173" w:rsidRPr="00C50790" w:rsidRDefault="00DF7173" w:rsidP="00DF7173">
      <w:pPr>
        <w:autoSpaceDE w:val="0"/>
        <w:autoSpaceDN w:val="0"/>
        <w:adjustRightInd w:val="0"/>
        <w:ind w:left="720"/>
        <w:rPr>
          <w:rFonts w:ascii="Arial Narrow" w:hAnsi="Arial Narrow"/>
          <w:iCs/>
          <w:szCs w:val="22"/>
        </w:rPr>
      </w:pPr>
    </w:p>
    <w:p w:rsidR="00DF7173" w:rsidRPr="00C50790" w:rsidRDefault="00DF7173" w:rsidP="00DF7173">
      <w:pPr>
        <w:pStyle w:val="Paragraphedeliste"/>
        <w:numPr>
          <w:ilvl w:val="2"/>
          <w:numId w:val="1"/>
        </w:numPr>
        <w:autoSpaceDE w:val="0"/>
        <w:autoSpaceDN w:val="0"/>
        <w:adjustRightInd w:val="0"/>
        <w:rPr>
          <w:rFonts w:ascii="Arial Narrow" w:hAnsi="Arial Narrow"/>
          <w:iCs/>
          <w:szCs w:val="22"/>
        </w:rPr>
      </w:pPr>
      <w:r w:rsidRPr="00C50790">
        <w:rPr>
          <w:rFonts w:ascii="Arial Narrow" w:hAnsi="Arial Narrow"/>
          <w:iCs/>
          <w:szCs w:val="22"/>
        </w:rPr>
        <w:t>des livrables :</w:t>
      </w:r>
    </w:p>
    <w:p w:rsidR="00DF7173" w:rsidRPr="00C50790" w:rsidRDefault="00DF7173" w:rsidP="00DF7173">
      <w:pPr>
        <w:pStyle w:val="Paragraphedeliste"/>
        <w:numPr>
          <w:ilvl w:val="1"/>
          <w:numId w:val="1"/>
        </w:numPr>
        <w:autoSpaceDE w:val="0"/>
        <w:autoSpaceDN w:val="0"/>
        <w:adjustRightInd w:val="0"/>
        <w:rPr>
          <w:rFonts w:ascii="Arial Narrow" w:hAnsi="Arial Narrow"/>
          <w:iCs/>
          <w:szCs w:val="22"/>
        </w:rPr>
      </w:pPr>
      <w:r w:rsidRPr="00C50790">
        <w:rPr>
          <w:rFonts w:ascii="Arial Narrow" w:hAnsi="Arial Narrow"/>
          <w:iCs/>
          <w:szCs w:val="22"/>
        </w:rPr>
        <w:t>16/9, 1920X1080 full HD, AppleProRes LT</w:t>
      </w:r>
    </w:p>
    <w:p w:rsidR="00DF7173" w:rsidRPr="00C50790" w:rsidRDefault="00DF7173" w:rsidP="00DF7173">
      <w:pPr>
        <w:pStyle w:val="Paragraphedeliste"/>
        <w:numPr>
          <w:ilvl w:val="1"/>
          <w:numId w:val="1"/>
        </w:numPr>
        <w:autoSpaceDE w:val="0"/>
        <w:autoSpaceDN w:val="0"/>
        <w:adjustRightInd w:val="0"/>
        <w:rPr>
          <w:rFonts w:ascii="Arial Narrow" w:hAnsi="Arial Narrow"/>
          <w:b/>
        </w:rPr>
      </w:pPr>
      <w:r w:rsidRPr="00C50790">
        <w:rPr>
          <w:rFonts w:ascii="Arial Narrow" w:hAnsi="Arial Narrow"/>
          <w:szCs w:val="22"/>
        </w:rPr>
        <w:br/>
      </w:r>
    </w:p>
    <w:p w:rsidR="00DF7173" w:rsidRPr="00C50790" w:rsidRDefault="00DF7173" w:rsidP="00DF7173">
      <w:pPr>
        <w:autoSpaceDE w:val="0"/>
        <w:autoSpaceDN w:val="0"/>
        <w:adjustRightInd w:val="0"/>
        <w:ind w:left="360"/>
        <w:rPr>
          <w:rFonts w:ascii="Arial Narrow" w:hAnsi="Arial Narrow"/>
        </w:rPr>
      </w:pPr>
    </w:p>
    <w:p w:rsidR="00DF7173" w:rsidRPr="00C50790" w:rsidRDefault="00DF7173" w:rsidP="00DF7173">
      <w:pPr>
        <w:pStyle w:val="Paragraphedeliste"/>
        <w:numPr>
          <w:ilvl w:val="0"/>
          <w:numId w:val="1"/>
        </w:numPr>
        <w:autoSpaceDE w:val="0"/>
        <w:autoSpaceDN w:val="0"/>
        <w:adjustRightInd w:val="0"/>
        <w:rPr>
          <w:rFonts w:ascii="Arial Narrow" w:hAnsi="Arial Narrow"/>
          <w:szCs w:val="22"/>
        </w:rPr>
      </w:pPr>
      <w:r w:rsidRPr="00C50790">
        <w:rPr>
          <w:rFonts w:ascii="Arial Narrow" w:hAnsi="Arial Narrow"/>
          <w:szCs w:val="22"/>
        </w:rPr>
        <w:t>Le soussigné, producteur délégué</w:t>
      </w:r>
      <w:r>
        <w:rPr>
          <w:rFonts w:ascii="Arial Narrow" w:hAnsi="Arial Narrow"/>
          <w:szCs w:val="22"/>
        </w:rPr>
        <w:t xml:space="preserve"> </w:t>
      </w:r>
      <w:r w:rsidRPr="00C50790">
        <w:rPr>
          <w:rFonts w:ascii="Arial Narrow" w:hAnsi="Arial Narrow"/>
          <w:szCs w:val="22"/>
        </w:rPr>
        <w:t>certifie exacts les renseignements ci-dessus portés.</w:t>
      </w:r>
    </w:p>
    <w:p w:rsidR="00DF7173" w:rsidRPr="00C50790" w:rsidRDefault="00DF7173" w:rsidP="00DF7173">
      <w:pPr>
        <w:autoSpaceDE w:val="0"/>
        <w:autoSpaceDN w:val="0"/>
        <w:adjustRightInd w:val="0"/>
        <w:ind w:left="360"/>
        <w:rPr>
          <w:rFonts w:ascii="Arial Narrow" w:hAnsi="Arial Narrow"/>
          <w:szCs w:val="22"/>
        </w:rPr>
      </w:pPr>
    </w:p>
    <w:p w:rsidR="00DF7173" w:rsidRPr="00C50790" w:rsidRDefault="00DF7173" w:rsidP="00DF7173">
      <w:pPr>
        <w:autoSpaceDE w:val="0"/>
        <w:autoSpaceDN w:val="0"/>
        <w:adjustRightInd w:val="0"/>
        <w:ind w:left="360"/>
        <w:rPr>
          <w:rFonts w:ascii="Arial Narrow" w:hAnsi="Arial Narrow"/>
          <w:szCs w:val="22"/>
        </w:rPr>
      </w:pPr>
    </w:p>
    <w:p w:rsidR="00DF7173" w:rsidRPr="00C50790" w:rsidRDefault="00DF7173" w:rsidP="00DF7173">
      <w:pPr>
        <w:pStyle w:val="Paragraphedeliste"/>
        <w:numPr>
          <w:ilvl w:val="0"/>
          <w:numId w:val="1"/>
        </w:numPr>
        <w:autoSpaceDE w:val="0"/>
        <w:autoSpaceDN w:val="0"/>
        <w:adjustRightInd w:val="0"/>
        <w:rPr>
          <w:rFonts w:ascii="Arial Narrow" w:hAnsi="Arial Narrow"/>
          <w:szCs w:val="22"/>
        </w:rPr>
      </w:pPr>
      <w:r w:rsidRPr="00C50790">
        <w:rPr>
          <w:rFonts w:ascii="Arial Narrow" w:hAnsi="Arial Narrow"/>
          <w:szCs w:val="22"/>
        </w:rPr>
        <w:t xml:space="preserve">Fait à Toulouse, le </w:t>
      </w:r>
      <w:r w:rsidR="00DB7660">
        <w:rPr>
          <w:rFonts w:ascii="Arial Narrow" w:hAnsi="Arial Narrow"/>
          <w:szCs w:val="22"/>
        </w:rPr>
        <w:t>29</w:t>
      </w:r>
      <w:r>
        <w:rPr>
          <w:rFonts w:ascii="Arial Narrow" w:hAnsi="Arial Narrow"/>
          <w:szCs w:val="22"/>
        </w:rPr>
        <w:t xml:space="preserve"> </w:t>
      </w:r>
      <w:r w:rsidR="00DB7660">
        <w:rPr>
          <w:rFonts w:ascii="Arial Narrow" w:hAnsi="Arial Narrow"/>
          <w:szCs w:val="22"/>
        </w:rPr>
        <w:t>juin</w:t>
      </w:r>
      <w:r>
        <w:rPr>
          <w:rFonts w:ascii="Arial Narrow" w:hAnsi="Arial Narrow"/>
          <w:szCs w:val="22"/>
        </w:rPr>
        <w:t xml:space="preserve"> 2015</w:t>
      </w:r>
    </w:p>
    <w:p w:rsidR="00DF7173" w:rsidRPr="00C50790" w:rsidRDefault="00DF7173" w:rsidP="00DF7173">
      <w:pPr>
        <w:autoSpaceDE w:val="0"/>
        <w:autoSpaceDN w:val="0"/>
        <w:adjustRightInd w:val="0"/>
        <w:ind w:left="360"/>
        <w:rPr>
          <w:rFonts w:ascii="Arial Narrow" w:hAnsi="Arial Narrow"/>
          <w:szCs w:val="22"/>
        </w:rPr>
      </w:pPr>
    </w:p>
    <w:p w:rsidR="00DF7173" w:rsidRPr="00C50790" w:rsidRDefault="00DF7173" w:rsidP="00DF7173">
      <w:pPr>
        <w:autoSpaceDE w:val="0"/>
        <w:autoSpaceDN w:val="0"/>
        <w:adjustRightInd w:val="0"/>
        <w:ind w:left="360"/>
        <w:rPr>
          <w:rFonts w:ascii="Arial Narrow" w:hAnsi="Arial Narrow"/>
        </w:rPr>
      </w:pPr>
    </w:p>
    <w:p w:rsidR="00DF7173" w:rsidRPr="00C50790" w:rsidRDefault="00DF7173" w:rsidP="00DF7173">
      <w:pPr>
        <w:ind w:left="360"/>
      </w:pPr>
    </w:p>
    <w:p w:rsidR="00DF7173" w:rsidRPr="00C50790" w:rsidRDefault="00DF7173" w:rsidP="00DF7173">
      <w:pPr>
        <w:ind w:left="360"/>
      </w:pPr>
    </w:p>
    <w:p w:rsidR="00DF7173" w:rsidRPr="00C50790" w:rsidRDefault="00DF7173" w:rsidP="00DF7173">
      <w:pPr>
        <w:ind w:left="360"/>
      </w:pPr>
    </w:p>
    <w:p w:rsidR="00DF7173" w:rsidRPr="00C50790" w:rsidRDefault="00DF7173" w:rsidP="00DF7173">
      <w:pPr>
        <w:ind w:left="360"/>
      </w:pPr>
    </w:p>
    <w:p w:rsidR="00DF7173" w:rsidRPr="00C50790" w:rsidRDefault="00DF7173" w:rsidP="00DF7173"/>
    <w:p w:rsidR="00DF7173" w:rsidRDefault="00DF7173" w:rsidP="00DF7173"/>
    <w:p w:rsidR="00DF7173" w:rsidRDefault="00DF7173" w:rsidP="00DF7173"/>
    <w:p w:rsidR="00D05D93" w:rsidRDefault="00D05D93"/>
    <w:sectPr w:rsidR="00D05D93" w:rsidSect="00D05D93">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1D5A4E"/>
    <w:multiLevelType w:val="hybridMultilevel"/>
    <w:tmpl w:val="357425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B4F22DC2">
      <w:start w:val="22"/>
      <w:numFmt w:val="bullet"/>
      <w:lvlText w:val="-"/>
      <w:lvlJc w:val="left"/>
      <w:pPr>
        <w:ind w:left="2160" w:hanging="360"/>
      </w:pPr>
      <w:rPr>
        <w:rFonts w:ascii="Arial Narrow" w:eastAsia="Times New Roman" w:hAnsi="Arial Narrow"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74E3E90"/>
    <w:multiLevelType w:val="hybridMultilevel"/>
    <w:tmpl w:val="E26493DE"/>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hint="default"/>
      </w:rPr>
    </w:lvl>
    <w:lvl w:ilvl="8" w:tplc="040C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F7173"/>
    <w:rsid w:val="00D05D93"/>
    <w:rsid w:val="00DB7660"/>
    <w:rsid w:val="00DF7173"/>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173"/>
    <w:pPr>
      <w:spacing w:after="0"/>
    </w:pPr>
    <w:rPr>
      <w:rFonts w:ascii="Times New Roman" w:eastAsia="Times New Roman" w:hAnsi="Times New Roman" w:cs="Times New Roman"/>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semiHidden/>
    <w:unhideWhenUsed/>
    <w:rsid w:val="00DF7173"/>
    <w:rPr>
      <w:color w:val="0000FF" w:themeColor="hyperlink"/>
      <w:u w:val="single"/>
    </w:rPr>
  </w:style>
  <w:style w:type="paragraph" w:styleId="Paragraphedeliste">
    <w:name w:val="List Paragraph"/>
    <w:basedOn w:val="Normal"/>
    <w:uiPriority w:val="34"/>
    <w:qFormat/>
    <w:rsid w:val="00DF717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ogmazic.net" TargetMode="External"/><Relationship Id="rId6" Type="http://schemas.openxmlformats.org/officeDocument/2006/relationships/hyperlink" Target="http://www.dogmazic.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309</Words>
  <Characters>1765</Characters>
  <Application>Microsoft Word 12.0.0</Application>
  <DocSecurity>0</DocSecurity>
  <Lines>14</Lines>
  <Paragraphs>3</Paragraphs>
  <ScaleCrop>false</ScaleCrop>
  <Company>clément</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clément</dc:creator>
  <cp:keywords/>
  <cp:lastModifiedBy>clément</cp:lastModifiedBy>
  <cp:revision>2</cp:revision>
  <dcterms:created xsi:type="dcterms:W3CDTF">2015-06-28T09:55:00Z</dcterms:created>
  <dcterms:modified xsi:type="dcterms:W3CDTF">2015-06-28T10:33:00Z</dcterms:modified>
</cp:coreProperties>
</file>